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D8D8D8" w:themeColor="background2"/>
  <w:body>
    <w:p w14:paraId="67FD2242" w14:textId="54880BCD" w:rsidR="00E34DFA" w:rsidRPr="004E2CEA" w:rsidRDefault="0035600C" w:rsidP="004E2CEA">
      <w:pPr>
        <w:rPr>
          <w:sz w:val="48"/>
          <w:szCs w:val="48"/>
        </w:rPr>
      </w:pPr>
      <w:r w:rsidRPr="004E2CEA">
        <w:rPr>
          <w:noProof/>
        </w:rPr>
        <w:drawing>
          <wp:anchor distT="0" distB="0" distL="114300" distR="114300" simplePos="0" relativeHeight="251659264" behindDoc="0" locked="0" layoutInCell="1" allowOverlap="1" wp14:anchorId="7C76E3AE" wp14:editId="14E0BBA5">
            <wp:simplePos x="0" y="0"/>
            <wp:positionH relativeFrom="margin">
              <wp:posOffset>4136050</wp:posOffset>
            </wp:positionH>
            <wp:positionV relativeFrom="paragraph">
              <wp:posOffset>9525</wp:posOffset>
            </wp:positionV>
            <wp:extent cx="1771650" cy="1122680"/>
            <wp:effectExtent l="0" t="0" r="0" b="0"/>
            <wp:wrapSquare wrapText="bothSides"/>
            <wp:docPr id="1210870045" name="Picture 12108700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771650" cy="1122680"/>
                    </a:xfrm>
                    <a:prstGeom prst="rect">
                      <a:avLst/>
                    </a:prstGeom>
                  </pic:spPr>
                </pic:pic>
              </a:graphicData>
            </a:graphic>
            <wp14:sizeRelH relativeFrom="margin">
              <wp14:pctWidth>0</wp14:pctWidth>
            </wp14:sizeRelH>
            <wp14:sizeRelV relativeFrom="margin">
              <wp14:pctHeight>0</wp14:pctHeight>
            </wp14:sizeRelV>
          </wp:anchor>
        </w:drawing>
      </w:r>
    </w:p>
    <w:p w14:paraId="75181F75" w14:textId="4175854F" w:rsidR="00E34DFA" w:rsidRPr="004E2CEA" w:rsidRDefault="00E34DFA" w:rsidP="004E2CEA"/>
    <w:p w14:paraId="397BB168" w14:textId="1A518A74" w:rsidR="00355AAA" w:rsidRPr="004E2CEA" w:rsidRDefault="00355AAA" w:rsidP="004E2CEA"/>
    <w:p w14:paraId="5951BDD1" w14:textId="77777777" w:rsidR="00E34DFA" w:rsidRPr="004E2CEA" w:rsidRDefault="00E34DFA" w:rsidP="004E2CEA"/>
    <w:p w14:paraId="2703D520" w14:textId="77777777" w:rsidR="0035600C" w:rsidRPr="004E2CEA" w:rsidRDefault="0035600C" w:rsidP="004E2CEA"/>
    <w:p w14:paraId="248B35B8" w14:textId="382F35CF" w:rsidR="00674D93" w:rsidRPr="004E2CEA" w:rsidRDefault="6C6E6522" w:rsidP="004E2CEA">
      <w:pPr>
        <w:pStyle w:val="Heading1"/>
        <w:rPr>
          <w:b w:val="0"/>
        </w:rPr>
      </w:pPr>
      <w:r w:rsidRPr="004E2CEA">
        <w:rPr>
          <w:bCs/>
        </w:rPr>
        <w:t>Youth Music</w:t>
      </w:r>
      <w:r w:rsidRPr="004E2CEA">
        <w:rPr>
          <w:b w:val="0"/>
        </w:rPr>
        <w:t xml:space="preserve"> </w:t>
      </w:r>
      <w:r w:rsidRPr="004E2CEA">
        <w:t xml:space="preserve">Catalyser Fund </w:t>
      </w:r>
    </w:p>
    <w:p w14:paraId="094AA6F8" w14:textId="1FA1FD9D" w:rsidR="00263FCA" w:rsidRPr="004E2CEA" w:rsidRDefault="00A458DB" w:rsidP="004E2CEA">
      <w:pPr>
        <w:pStyle w:val="Heading1"/>
        <w:rPr>
          <w:b w:val="0"/>
        </w:rPr>
      </w:pPr>
      <w:r w:rsidRPr="004E2CEA">
        <w:t>Interim</w:t>
      </w:r>
      <w:r w:rsidR="00355AAA" w:rsidRPr="004E2CEA">
        <w:t xml:space="preserve"> Report</w:t>
      </w:r>
    </w:p>
    <w:p w14:paraId="0FF425F4" w14:textId="77777777" w:rsidR="00355AAA" w:rsidRPr="004E2CEA" w:rsidRDefault="00355AAA" w:rsidP="004E2CEA"/>
    <w:p w14:paraId="60E71B23" w14:textId="205222E2" w:rsidR="0035600C" w:rsidRPr="004E2CEA" w:rsidRDefault="6C6E6522" w:rsidP="004E2CEA">
      <w:bookmarkStart w:id="0" w:name="_Hlk148364702"/>
      <w:r w:rsidRPr="004E2CEA">
        <w:t xml:space="preserve">This document contains all the Catalyser Fund interim report questions. </w:t>
      </w:r>
      <w:bookmarkStart w:id="1" w:name="_Hlk144735538"/>
      <w:bookmarkEnd w:id="0"/>
      <w:r w:rsidRPr="004E2CEA">
        <w:t xml:space="preserve">You can use it to draft your answers offline, but your report must be submitted using the online form via our </w:t>
      </w:r>
      <w:hyperlink r:id="rId9">
        <w:r w:rsidRPr="004E2CEA">
          <w:rPr>
            <w:rStyle w:val="Hyperlink"/>
            <w:color w:val="000000" w:themeColor="text1"/>
          </w:rPr>
          <w:t>Online Grants Portal.</w:t>
        </w:r>
      </w:hyperlink>
      <w:r w:rsidRPr="004E2CEA">
        <w:rPr>
          <w:u w:val="single"/>
        </w:rPr>
        <w:t xml:space="preserve"> </w:t>
      </w:r>
      <w:bookmarkEnd w:id="1"/>
    </w:p>
    <w:p w14:paraId="5345FD5F" w14:textId="77777777" w:rsidR="00DF55A2" w:rsidRPr="004E2CEA" w:rsidRDefault="00DF55A2" w:rsidP="004E2CEA"/>
    <w:p w14:paraId="43FCF073" w14:textId="77777777" w:rsidR="00903D88" w:rsidRPr="004E2CEA" w:rsidRDefault="00903D88" w:rsidP="004E2CEA"/>
    <w:p w14:paraId="78EE6CA9" w14:textId="77777777" w:rsidR="00355AAA" w:rsidRPr="004E2CEA" w:rsidRDefault="00355AAA" w:rsidP="004E2CEA"/>
    <w:p w14:paraId="6DCB8734" w14:textId="77777777" w:rsidR="00E34DFA" w:rsidRPr="004E2CEA" w:rsidRDefault="00E34DFA" w:rsidP="004E2CEA">
      <w:r w:rsidRPr="004E2CEA">
        <w:br w:type="page"/>
      </w:r>
    </w:p>
    <w:p w14:paraId="638F0139" w14:textId="77777777" w:rsidR="0035600C" w:rsidRPr="004E2CEA" w:rsidRDefault="0035600C" w:rsidP="004E2CEA">
      <w:pPr>
        <w:pStyle w:val="Heading2"/>
      </w:pPr>
      <w:r w:rsidRPr="004E2CEA">
        <w:lastRenderedPageBreak/>
        <w:t xml:space="preserve">Table of Content </w:t>
      </w:r>
    </w:p>
    <w:p w14:paraId="002ED209" w14:textId="77777777" w:rsidR="0035600C" w:rsidRPr="004E2CEA" w:rsidRDefault="0035600C" w:rsidP="004E2CEA">
      <w:pPr>
        <w:pStyle w:val="Heading2"/>
      </w:pPr>
    </w:p>
    <w:p w14:paraId="462371F5" w14:textId="570D7BF5" w:rsidR="00DC0B9A" w:rsidRPr="004E2CEA" w:rsidRDefault="00DC0B9A" w:rsidP="004E2CEA">
      <w:pPr>
        <w:pStyle w:val="BodyText"/>
      </w:pPr>
      <w:bookmarkStart w:id="2" w:name="_Hlk175821448"/>
      <w:r w:rsidRPr="004E2CEA">
        <w:rPr>
          <w:b/>
        </w:rPr>
        <w:t>Page 3</w:t>
      </w:r>
      <w:r w:rsidRPr="004E2CEA">
        <w:t xml:space="preserve"> </w:t>
      </w:r>
      <w:hyperlink w:anchor="_Section_one:_Guidance" w:history="1">
        <w:r w:rsidRPr="00DC7ACB">
          <w:rPr>
            <w:rStyle w:val="Hyperlink"/>
          </w:rPr>
          <w:t>Section one: Guidance to completing your interim report</w:t>
        </w:r>
      </w:hyperlink>
      <w:r w:rsidRPr="004E2CEA">
        <w:br/>
      </w:r>
      <w:r w:rsidRPr="004E2CEA">
        <w:rPr>
          <w:b/>
        </w:rPr>
        <w:t>Page 5</w:t>
      </w:r>
      <w:r w:rsidRPr="004E2CEA">
        <w:t xml:space="preserve"> </w:t>
      </w:r>
      <w:hyperlink w:anchor="_Section_two:_Before" w:history="1">
        <w:r w:rsidRPr="00DC7ACB">
          <w:rPr>
            <w:rStyle w:val="Hyperlink"/>
          </w:rPr>
          <w:t>Section two: Before you start</w:t>
        </w:r>
      </w:hyperlink>
      <w:r w:rsidRPr="004E2CEA">
        <w:t xml:space="preserve"> </w:t>
      </w:r>
      <w:r w:rsidRPr="004E2CEA">
        <w:br/>
      </w:r>
      <w:r w:rsidRPr="004E2CEA">
        <w:rPr>
          <w:b/>
        </w:rPr>
        <w:t xml:space="preserve">Page </w:t>
      </w:r>
      <w:r w:rsidRPr="004E2CEA">
        <w:rPr>
          <w:b/>
          <w:bCs/>
        </w:rPr>
        <w:t>6</w:t>
      </w:r>
      <w:r w:rsidRPr="004E2CEA">
        <w:t xml:space="preserve"> </w:t>
      </w:r>
      <w:hyperlink w:anchor="_Section_three:_Programme" w:history="1">
        <w:r w:rsidRPr="00DC7ACB">
          <w:rPr>
            <w:rStyle w:val="Hyperlink"/>
          </w:rPr>
          <w:t>Section three: Programme delivery</w:t>
        </w:r>
      </w:hyperlink>
      <w:r w:rsidRPr="004E2CEA">
        <w:t xml:space="preserve"> </w:t>
      </w:r>
    </w:p>
    <w:p w14:paraId="58D78F9B" w14:textId="1CED3BA6" w:rsidR="00DC0B9A" w:rsidRPr="004E2CEA" w:rsidRDefault="00DC0B9A" w:rsidP="004E2CEA">
      <w:pPr>
        <w:pStyle w:val="BodyText"/>
      </w:pPr>
      <w:r w:rsidRPr="004E2CEA">
        <w:rPr>
          <w:b/>
        </w:rPr>
        <w:t xml:space="preserve">Page </w:t>
      </w:r>
      <w:r w:rsidRPr="004E2CEA">
        <w:rPr>
          <w:b/>
          <w:bCs/>
        </w:rPr>
        <w:t>7</w:t>
      </w:r>
      <w:r w:rsidRPr="004E2CEA">
        <w:t xml:space="preserve"> </w:t>
      </w:r>
      <w:hyperlink w:anchor="_Section_four:_Budget" w:history="1">
        <w:r w:rsidRPr="00DC7ACB">
          <w:rPr>
            <w:rStyle w:val="Hyperlink"/>
          </w:rPr>
          <w:t>Section four: Budget</w:t>
        </w:r>
      </w:hyperlink>
      <w:r w:rsidRPr="004E2CEA">
        <w:t xml:space="preserve"> </w:t>
      </w:r>
      <w:r w:rsidRPr="004E2CEA">
        <w:br/>
      </w:r>
      <w:r w:rsidRPr="004E2CEA">
        <w:rPr>
          <w:b/>
        </w:rPr>
        <w:t xml:space="preserve">Page </w:t>
      </w:r>
      <w:r w:rsidR="00F973DA">
        <w:rPr>
          <w:b/>
        </w:rPr>
        <w:t>9</w:t>
      </w:r>
      <w:r w:rsidRPr="004E2CEA">
        <w:t xml:space="preserve"> </w:t>
      </w:r>
      <w:hyperlink w:anchor="_Section_five:_Who" w:history="1">
        <w:r w:rsidRPr="00DC7ACB">
          <w:rPr>
            <w:rStyle w:val="Hyperlink"/>
          </w:rPr>
          <w:t>Section five: Who have you reached?</w:t>
        </w:r>
      </w:hyperlink>
    </w:p>
    <w:p w14:paraId="60AD11B6" w14:textId="78B5EFEB" w:rsidR="00DC0B9A" w:rsidRPr="004E2CEA" w:rsidRDefault="00DC0B9A" w:rsidP="004E2CEA">
      <w:pPr>
        <w:pStyle w:val="BodyText"/>
      </w:pPr>
      <w:r w:rsidRPr="004E2CEA">
        <w:rPr>
          <w:b/>
        </w:rPr>
        <w:t>Page 1</w:t>
      </w:r>
      <w:r w:rsidR="00F973DA">
        <w:rPr>
          <w:b/>
        </w:rPr>
        <w:t>0</w:t>
      </w:r>
      <w:r w:rsidRPr="004E2CEA">
        <w:t xml:space="preserve"> </w:t>
      </w:r>
      <w:hyperlink w:anchor="_Section_six:_Reflections" w:history="1">
        <w:r w:rsidRPr="00DC7ACB">
          <w:rPr>
            <w:rStyle w:val="Hyperlink"/>
          </w:rPr>
          <w:t>Section six: Reflections on the programme so far</w:t>
        </w:r>
      </w:hyperlink>
      <w:r w:rsidRPr="004E2CEA">
        <w:t xml:space="preserve"> </w:t>
      </w:r>
    </w:p>
    <w:p w14:paraId="6A8D5C3D" w14:textId="5D2F4072" w:rsidR="00DC0B9A" w:rsidRPr="004E2CEA" w:rsidRDefault="00DC0B9A" w:rsidP="004E2CEA">
      <w:pPr>
        <w:pStyle w:val="BodyText"/>
      </w:pPr>
      <w:r w:rsidRPr="004E2CEA">
        <w:rPr>
          <w:b/>
        </w:rPr>
        <w:t>Page 1</w:t>
      </w:r>
      <w:r w:rsidR="00F973DA">
        <w:rPr>
          <w:b/>
          <w:bCs/>
        </w:rPr>
        <w:t>1</w:t>
      </w:r>
      <w:r w:rsidRPr="004E2CEA">
        <w:t xml:space="preserve"> </w:t>
      </w:r>
      <w:hyperlink w:anchor="_Section_seven:_Organisational" w:history="1">
        <w:r w:rsidRPr="00DC7ACB">
          <w:rPr>
            <w:rStyle w:val="Hyperlink"/>
          </w:rPr>
          <w:t>Section seven: Organisational updates</w:t>
        </w:r>
      </w:hyperlink>
      <w:r w:rsidRPr="004E2CEA">
        <w:t xml:space="preserve"> </w:t>
      </w:r>
    </w:p>
    <w:p w14:paraId="4C188A4B" w14:textId="1A739567" w:rsidR="00DC0B9A" w:rsidRPr="004E2CEA" w:rsidRDefault="00DC0B9A" w:rsidP="00DC7ACB">
      <w:pPr>
        <w:pStyle w:val="BodyText"/>
        <w:tabs>
          <w:tab w:val="left" w:pos="3544"/>
        </w:tabs>
      </w:pPr>
      <w:r w:rsidRPr="004E2CEA">
        <w:rPr>
          <w:b/>
        </w:rPr>
        <w:t>Page 1</w:t>
      </w:r>
      <w:r w:rsidR="00F973DA">
        <w:rPr>
          <w:b/>
          <w:bCs/>
        </w:rPr>
        <w:t>2</w:t>
      </w:r>
      <w:r w:rsidRPr="004E2CEA">
        <w:rPr>
          <w:b/>
          <w:bCs/>
        </w:rPr>
        <w:t xml:space="preserve"> </w:t>
      </w:r>
      <w:hyperlink w:anchor="_Section_eight:_Requesting" w:history="1">
        <w:r w:rsidRPr="00DC7ACB">
          <w:rPr>
            <w:rStyle w:val="Hyperlink"/>
          </w:rPr>
          <w:t>Section eight: Requesting changes and support</w:t>
        </w:r>
      </w:hyperlink>
      <w:r w:rsidRPr="004E2CEA">
        <w:t xml:space="preserve"> </w:t>
      </w:r>
      <w:r w:rsidRPr="004E2CEA">
        <w:br/>
      </w:r>
      <w:r w:rsidRPr="004E2CEA">
        <w:rPr>
          <w:b/>
        </w:rPr>
        <w:t>Page 1</w:t>
      </w:r>
      <w:r w:rsidR="00F973DA">
        <w:rPr>
          <w:b/>
          <w:bCs/>
        </w:rPr>
        <w:t>3</w:t>
      </w:r>
      <w:r w:rsidRPr="004E2CEA">
        <w:t xml:space="preserve"> </w:t>
      </w:r>
      <w:hyperlink w:anchor="_Section_nine:_Communications" w:history="1">
        <w:r w:rsidRPr="00C96EFA">
          <w:rPr>
            <w:rStyle w:val="Hyperlink"/>
          </w:rPr>
          <w:t>Section nine: Communications</w:t>
        </w:r>
      </w:hyperlink>
    </w:p>
    <w:p w14:paraId="647E3BEE" w14:textId="20722AA5" w:rsidR="00DC0B9A" w:rsidRPr="004E2CEA" w:rsidRDefault="00DC0B9A" w:rsidP="004E2CEA">
      <w:pPr>
        <w:pStyle w:val="BodyText"/>
      </w:pPr>
      <w:r w:rsidRPr="004E2CEA">
        <w:rPr>
          <w:b/>
        </w:rPr>
        <w:t>Page 1</w:t>
      </w:r>
      <w:r w:rsidR="00F973DA">
        <w:rPr>
          <w:b/>
          <w:bCs/>
        </w:rPr>
        <w:t>5</w:t>
      </w:r>
      <w:r w:rsidRPr="004E2CEA">
        <w:t xml:space="preserve"> </w:t>
      </w:r>
      <w:hyperlink w:anchor="_Section_ten:_Declaration" w:history="1">
        <w:r w:rsidRPr="00C96EFA">
          <w:rPr>
            <w:rStyle w:val="Hyperlink"/>
          </w:rPr>
          <w:t>Section ten: Declaration</w:t>
        </w:r>
      </w:hyperlink>
      <w:r w:rsidRPr="004E2CEA">
        <w:t xml:space="preserve"> </w:t>
      </w:r>
    </w:p>
    <w:p w14:paraId="063B200D" w14:textId="77777777" w:rsidR="0035600C" w:rsidRPr="004E2CEA" w:rsidRDefault="0035600C" w:rsidP="004E2CEA">
      <w:pPr>
        <w:widowControl/>
        <w:autoSpaceDE/>
        <w:autoSpaceDN/>
        <w:rPr>
          <w:rFonts w:ascii="Montserrat" w:hAnsi="Montserrat"/>
          <w:b/>
          <w:color w:val="CFD2D1"/>
          <w:sz w:val="50"/>
          <w:szCs w:val="50"/>
          <w:shd w:val="clear" w:color="auto" w:fill="282828"/>
        </w:rPr>
      </w:pPr>
      <w:r w:rsidRPr="004E2CEA">
        <w:br w:type="page"/>
      </w:r>
    </w:p>
    <w:p w14:paraId="75353E2B" w14:textId="0E7E0D08" w:rsidR="0035600C" w:rsidRPr="004E2CEA" w:rsidRDefault="6C6E6522" w:rsidP="004E2CEA">
      <w:pPr>
        <w:pStyle w:val="Heading2"/>
      </w:pPr>
      <w:bookmarkStart w:id="3" w:name="_Section_one:_Guidance"/>
      <w:bookmarkEnd w:id="2"/>
      <w:bookmarkEnd w:id="3"/>
      <w:r w:rsidRPr="004E2CEA">
        <w:lastRenderedPageBreak/>
        <w:t>Section one: Guidance to completing your interim report</w:t>
      </w:r>
    </w:p>
    <w:p w14:paraId="5C25FB46" w14:textId="77777777" w:rsidR="0035600C" w:rsidRPr="004E2CEA" w:rsidRDefault="0035600C" w:rsidP="004E2CEA"/>
    <w:p w14:paraId="30E45179" w14:textId="39FF99F3" w:rsidR="6C6E6522" w:rsidRPr="004E2CEA" w:rsidRDefault="6C6E6522" w:rsidP="004E2CEA">
      <w:pPr>
        <w:pStyle w:val="Heading3"/>
      </w:pPr>
      <w:r w:rsidRPr="004E2CEA">
        <w:t>Before starting your report</w:t>
      </w:r>
    </w:p>
    <w:p w14:paraId="4F31A3D7" w14:textId="77777777" w:rsidR="00872634" w:rsidRPr="004E2CEA" w:rsidRDefault="00872634" w:rsidP="004E2CEA">
      <w:r w:rsidRPr="004E2CEA">
        <w:t xml:space="preserve">Unless agreed otherwise with Youth Music, we can only approve your report and release your next grant payment if you’ve spent at least 75% of any grant payments you have already received. </w:t>
      </w:r>
    </w:p>
    <w:p w14:paraId="3E6749B2" w14:textId="77777777" w:rsidR="00872634" w:rsidRPr="004E2CEA" w:rsidRDefault="00872634" w:rsidP="004E2CEA"/>
    <w:p w14:paraId="1B82FC4C" w14:textId="77777777" w:rsidR="00872634" w:rsidRPr="004E2CEA" w:rsidRDefault="00872634" w:rsidP="004E2CEA">
      <w:r w:rsidRPr="004E2CEA">
        <w:t xml:space="preserve">If you have not spent at least 75% of your previous grant payments, then you should contact Youth Music and ask to delay your report. </w:t>
      </w:r>
    </w:p>
    <w:p w14:paraId="204395FF" w14:textId="77777777" w:rsidR="0035600C" w:rsidRPr="004E2CEA" w:rsidRDefault="0035600C" w:rsidP="004E2CEA"/>
    <w:p w14:paraId="40C14DF6" w14:textId="77777777" w:rsidR="00872634" w:rsidRPr="004E2CEA" w:rsidRDefault="00872634" w:rsidP="004E2CEA">
      <w:pPr>
        <w:spacing w:line="259" w:lineRule="auto"/>
      </w:pPr>
      <w:r w:rsidRPr="004E2CEA">
        <w:rPr>
          <w:rStyle w:val="Heading3Char"/>
        </w:rPr>
        <w:t>What happens once you have submitted your report?</w:t>
      </w:r>
      <w:r w:rsidRPr="004E2CEA">
        <w:br/>
        <w:t xml:space="preserve">Once we have received your report, a member of the Grants &amp; Learning team will read it. They will get in touch if they have any questions. </w:t>
      </w:r>
    </w:p>
    <w:p w14:paraId="52D8A08C" w14:textId="1F13A534" w:rsidR="00872634" w:rsidRPr="004E2CEA" w:rsidRDefault="00872634" w:rsidP="004E2CEA">
      <w:pPr>
        <w:spacing w:line="259" w:lineRule="auto"/>
      </w:pPr>
      <w:r w:rsidRPr="004E2CEA">
        <w:br/>
        <w:t xml:space="preserve">Provided you have met all the payment conditions (as outlined in your funding agreement) we will approve it and release any attached payment. We aim to do this within 30 days of submission. </w:t>
      </w:r>
      <w:r w:rsidRPr="004E2CEA">
        <w:br/>
      </w:r>
      <w:r w:rsidRPr="004E2CEA">
        <w:br/>
        <w:t xml:space="preserve">If you have asked to make any </w:t>
      </w:r>
      <w:r w:rsidR="0092194D" w:rsidRPr="004E2CEA">
        <w:t>changes,</w:t>
      </w:r>
      <w:r w:rsidRPr="004E2CEA">
        <w:t xml:space="preserve"> they will be in touch to let you know if these have been approved or not. </w:t>
      </w:r>
    </w:p>
    <w:p w14:paraId="28EA9777" w14:textId="77777777" w:rsidR="0035600C" w:rsidRPr="004E2CEA" w:rsidRDefault="0035600C" w:rsidP="004E2CEA"/>
    <w:p w14:paraId="4AC17D7B" w14:textId="77777777" w:rsidR="0035600C" w:rsidRPr="004E2CEA" w:rsidRDefault="0035600C" w:rsidP="004E2CEA">
      <w:pPr>
        <w:pStyle w:val="Heading3"/>
        <w:rPr>
          <w:rStyle w:val="Strong"/>
          <w:b/>
          <w:bCs/>
        </w:rPr>
      </w:pPr>
      <w:bookmarkStart w:id="4" w:name="_Toc88235935"/>
      <w:bookmarkStart w:id="5" w:name="_Toc88240284"/>
      <w:bookmarkStart w:id="6" w:name="_Toc88241832"/>
      <w:bookmarkStart w:id="7" w:name="_Toc88486739"/>
      <w:bookmarkStart w:id="8" w:name="_Toc150243689"/>
      <w:bookmarkStart w:id="9" w:name="_Toc150244143"/>
      <w:r w:rsidRPr="004E2CEA">
        <w:rPr>
          <w:rStyle w:val="Strong"/>
          <w:b/>
          <w:bCs/>
        </w:rPr>
        <w:t>Online Grants Portal user tips</w:t>
      </w:r>
      <w:bookmarkEnd w:id="4"/>
      <w:bookmarkEnd w:id="5"/>
      <w:bookmarkEnd w:id="6"/>
      <w:bookmarkEnd w:id="7"/>
      <w:bookmarkEnd w:id="8"/>
      <w:bookmarkEnd w:id="9"/>
    </w:p>
    <w:p w14:paraId="7BF7BBEF" w14:textId="77777777" w:rsidR="0035600C" w:rsidRPr="004E2CEA" w:rsidRDefault="0035600C" w:rsidP="004E2CEA">
      <w:pPr>
        <w:pStyle w:val="ListParagraph"/>
        <w:widowControl/>
        <w:numPr>
          <w:ilvl w:val="0"/>
          <w:numId w:val="9"/>
        </w:numPr>
        <w:autoSpaceDE/>
        <w:autoSpaceDN/>
        <w:spacing w:after="200" w:line="276" w:lineRule="auto"/>
      </w:pPr>
      <w:r w:rsidRPr="004E2CEA">
        <w:t>Questions with a red dot (</w:t>
      </w:r>
      <w:r w:rsidRPr="004E2CEA">
        <w:rPr>
          <w:color w:val="FF0000"/>
          <w:sz w:val="36"/>
          <w:szCs w:val="36"/>
        </w:rPr>
        <w:t>·</w:t>
      </w:r>
      <w:r w:rsidRPr="004E2CEA">
        <w:t xml:space="preserve">) are mandatory. </w:t>
      </w:r>
    </w:p>
    <w:p w14:paraId="69F1C15F" w14:textId="77777777" w:rsidR="0035600C" w:rsidRPr="004E2CEA" w:rsidRDefault="6C6E6522" w:rsidP="004E2CEA">
      <w:pPr>
        <w:pStyle w:val="ListParagraph"/>
        <w:widowControl/>
        <w:numPr>
          <w:ilvl w:val="0"/>
          <w:numId w:val="9"/>
        </w:numPr>
        <w:autoSpaceDE/>
        <w:autoSpaceDN/>
        <w:spacing w:after="200" w:line="276" w:lineRule="auto"/>
      </w:pPr>
      <w:r w:rsidRPr="004E2CEA">
        <w:t xml:space="preserve">Where available – click on the help buttons (on the portal) for more information and guidance. </w:t>
      </w:r>
    </w:p>
    <w:p w14:paraId="3DB40D56" w14:textId="6CB7B68E" w:rsidR="6C6E6522" w:rsidRPr="004E2CEA" w:rsidRDefault="6C6E6522" w:rsidP="004E2CEA">
      <w:pPr>
        <w:pStyle w:val="ListParagraph"/>
        <w:widowControl/>
        <w:numPr>
          <w:ilvl w:val="0"/>
          <w:numId w:val="9"/>
        </w:numPr>
        <w:spacing w:after="200" w:line="276" w:lineRule="auto"/>
      </w:pPr>
      <w:r w:rsidRPr="004E2CEA">
        <w:t xml:space="preserve">Some questions have a maximum word limit (shown in the question title). You will be unable to submit the form unless you keep within the word limit. </w:t>
      </w:r>
    </w:p>
    <w:p w14:paraId="7A945BF5" w14:textId="77777777" w:rsidR="0035600C" w:rsidRPr="004E2CEA" w:rsidRDefault="0035600C" w:rsidP="004E2CEA">
      <w:pPr>
        <w:pStyle w:val="ListParagraph"/>
        <w:widowControl/>
        <w:numPr>
          <w:ilvl w:val="0"/>
          <w:numId w:val="9"/>
        </w:numPr>
        <w:autoSpaceDE/>
        <w:autoSpaceDN/>
        <w:spacing w:after="200" w:line="276" w:lineRule="auto"/>
      </w:pPr>
      <w:r w:rsidRPr="004E2CEA">
        <w:t xml:space="preserve">The form does not need to be completed in one session. Bookmark the log-in page of the </w:t>
      </w:r>
      <w:hyperlink r:id="rId10" w:history="1">
        <w:r w:rsidRPr="004E2CEA">
          <w:rPr>
            <w:rStyle w:val="Hyperlink"/>
          </w:rPr>
          <w:t>grants application system</w:t>
        </w:r>
      </w:hyperlink>
      <w:r w:rsidRPr="004E2CEA">
        <w:t xml:space="preserve">. </w:t>
      </w:r>
    </w:p>
    <w:p w14:paraId="2898CF46" w14:textId="77777777" w:rsidR="0035600C" w:rsidRPr="004E2CEA" w:rsidRDefault="0035600C" w:rsidP="004E2CEA">
      <w:pPr>
        <w:pStyle w:val="ListParagraph"/>
        <w:widowControl/>
        <w:numPr>
          <w:ilvl w:val="0"/>
          <w:numId w:val="9"/>
        </w:numPr>
        <w:autoSpaceDE/>
        <w:autoSpaceDN/>
        <w:spacing w:after="200" w:line="276" w:lineRule="auto"/>
      </w:pPr>
      <w:r w:rsidRPr="004E2CEA">
        <w:t xml:space="preserve">It is advisable to </w:t>
      </w:r>
      <w:r w:rsidRPr="004E2CEA">
        <w:rPr>
          <w:b/>
        </w:rPr>
        <w:t>‘save and close’</w:t>
      </w:r>
      <w:r w:rsidRPr="004E2CEA">
        <w:t xml:space="preserve"> the form at regular intervals to avoid data loss.</w:t>
      </w:r>
    </w:p>
    <w:p w14:paraId="09548148" w14:textId="77777777" w:rsidR="0035600C" w:rsidRPr="004E2CEA" w:rsidRDefault="0035600C" w:rsidP="004E2CEA">
      <w:pPr>
        <w:pStyle w:val="ListParagraph"/>
        <w:widowControl/>
        <w:numPr>
          <w:ilvl w:val="0"/>
          <w:numId w:val="9"/>
        </w:numPr>
        <w:autoSpaceDE/>
        <w:autoSpaceDN/>
        <w:spacing w:after="200" w:line="276" w:lineRule="auto"/>
      </w:pPr>
      <w:r w:rsidRPr="004E2CEA">
        <w:t xml:space="preserve">You can move between pages using the </w:t>
      </w:r>
      <w:r w:rsidRPr="004E2CEA">
        <w:rPr>
          <w:b/>
        </w:rPr>
        <w:t>‘Next’</w:t>
      </w:r>
      <w:r w:rsidRPr="004E2CEA">
        <w:t xml:space="preserve"> or </w:t>
      </w:r>
      <w:r w:rsidRPr="004E2CEA">
        <w:rPr>
          <w:b/>
        </w:rPr>
        <w:t>‘Previous’</w:t>
      </w:r>
      <w:r w:rsidRPr="004E2CEA">
        <w:t xml:space="preserve"> buttons or using the menu on the left-hand side.</w:t>
      </w:r>
    </w:p>
    <w:p w14:paraId="09F05A43" w14:textId="77777777" w:rsidR="0035600C" w:rsidRPr="004E2CEA" w:rsidRDefault="0035600C" w:rsidP="004E2CEA">
      <w:pPr>
        <w:pStyle w:val="ListParagraph"/>
        <w:widowControl/>
        <w:numPr>
          <w:ilvl w:val="0"/>
          <w:numId w:val="9"/>
        </w:numPr>
        <w:autoSpaceDE/>
        <w:autoSpaceDN/>
        <w:spacing w:after="200" w:line="276" w:lineRule="auto"/>
      </w:pPr>
      <w:r w:rsidRPr="004E2CEA">
        <w:t>As soon as a page is complete with no errors, the left-hand navigation menu will show a green tick.</w:t>
      </w:r>
    </w:p>
    <w:p w14:paraId="64C36B2B" w14:textId="77777777" w:rsidR="0035600C" w:rsidRPr="004E2CEA" w:rsidRDefault="0035600C" w:rsidP="004E2CEA">
      <w:pPr>
        <w:pStyle w:val="ListParagraph"/>
        <w:widowControl/>
        <w:numPr>
          <w:ilvl w:val="0"/>
          <w:numId w:val="9"/>
        </w:numPr>
        <w:autoSpaceDE/>
        <w:autoSpaceDN/>
        <w:spacing w:after="200" w:line="276" w:lineRule="auto"/>
      </w:pPr>
      <w:r w:rsidRPr="004E2CEA">
        <w:lastRenderedPageBreak/>
        <w:t xml:space="preserve">Once all pages are fully complete, head to the </w:t>
      </w:r>
      <w:r w:rsidRPr="004E2CEA">
        <w:rPr>
          <w:b/>
        </w:rPr>
        <w:t>‘Validation summary’</w:t>
      </w:r>
      <w:r w:rsidRPr="004E2CEA">
        <w:t xml:space="preserve"> page where you can submit the form.</w:t>
      </w:r>
    </w:p>
    <w:p w14:paraId="37F33E9E" w14:textId="77777777" w:rsidR="0035600C" w:rsidRPr="004E2CEA" w:rsidRDefault="0035600C" w:rsidP="004E2CEA">
      <w:pPr>
        <w:pStyle w:val="Heading3"/>
        <w:rPr>
          <w:rStyle w:val="Strong"/>
          <w:b/>
          <w:bCs/>
        </w:rPr>
      </w:pPr>
      <w:bookmarkStart w:id="10" w:name="_Toc88235936"/>
      <w:bookmarkStart w:id="11" w:name="_Toc88240285"/>
      <w:bookmarkStart w:id="12" w:name="_Toc88241833"/>
      <w:bookmarkStart w:id="13" w:name="_Toc88486740"/>
      <w:bookmarkStart w:id="14" w:name="_Toc150243690"/>
      <w:bookmarkStart w:id="15" w:name="_Toc150244144"/>
      <w:r w:rsidRPr="004E2CEA">
        <w:rPr>
          <w:rStyle w:val="Strong"/>
          <w:b/>
          <w:bCs/>
        </w:rPr>
        <w:t>Experiencing problems?</w:t>
      </w:r>
      <w:bookmarkEnd w:id="10"/>
      <w:bookmarkEnd w:id="11"/>
      <w:bookmarkEnd w:id="12"/>
      <w:bookmarkEnd w:id="13"/>
      <w:bookmarkEnd w:id="14"/>
      <w:bookmarkEnd w:id="15"/>
    </w:p>
    <w:p w14:paraId="09B5FFC1" w14:textId="77777777" w:rsidR="0035600C" w:rsidRPr="004E2CEA" w:rsidRDefault="0035600C" w:rsidP="004E2CEA">
      <w:pPr>
        <w:pStyle w:val="ListParagraph"/>
        <w:widowControl/>
        <w:numPr>
          <w:ilvl w:val="0"/>
          <w:numId w:val="10"/>
        </w:numPr>
        <w:autoSpaceDE/>
        <w:autoSpaceDN/>
        <w:spacing w:after="200" w:line="276" w:lineRule="auto"/>
      </w:pPr>
      <w:r w:rsidRPr="004E2CEA">
        <w:t>Unable to submit the form – click on the ‘</w:t>
      </w:r>
      <w:r w:rsidRPr="004E2CEA">
        <w:rPr>
          <w:b/>
        </w:rPr>
        <w:t>Validation summary’</w:t>
      </w:r>
      <w:r w:rsidRPr="004E2CEA">
        <w:t xml:space="preserve"> page to find out which sections of the form are incomplete.</w:t>
      </w:r>
    </w:p>
    <w:p w14:paraId="2621461D" w14:textId="77777777" w:rsidR="0035600C" w:rsidRPr="004E2CEA" w:rsidRDefault="0035600C" w:rsidP="004E2CEA">
      <w:pPr>
        <w:pStyle w:val="ListParagraph"/>
        <w:widowControl/>
        <w:numPr>
          <w:ilvl w:val="0"/>
          <w:numId w:val="10"/>
        </w:numPr>
        <w:autoSpaceDE/>
        <w:autoSpaceDN/>
        <w:spacing w:after="200" w:line="276" w:lineRule="auto"/>
      </w:pPr>
      <w:r w:rsidRPr="004E2CEA">
        <w:t>Other problems – drop us a line by emailing grants@youthmusic.org.uk or phoning 020 7902 1060.</w:t>
      </w:r>
    </w:p>
    <w:p w14:paraId="5AA58964" w14:textId="34FFBF1F" w:rsidR="0035600C" w:rsidRPr="004E2CEA" w:rsidRDefault="0035600C" w:rsidP="004E2CEA">
      <w:pPr>
        <w:widowControl/>
        <w:autoSpaceDE/>
        <w:autoSpaceDN/>
      </w:pPr>
      <w:r w:rsidRPr="004E2CEA">
        <w:br w:type="page"/>
      </w:r>
    </w:p>
    <w:p w14:paraId="5D14CF6A" w14:textId="77777777" w:rsidR="00CA7245" w:rsidRPr="004E2CEA" w:rsidRDefault="00CA7245" w:rsidP="004E2CEA">
      <w:pPr>
        <w:pStyle w:val="Heading2"/>
      </w:pPr>
      <w:bookmarkStart w:id="16" w:name="_Section_two:_Before"/>
      <w:bookmarkEnd w:id="16"/>
      <w:r w:rsidRPr="004E2CEA">
        <w:lastRenderedPageBreak/>
        <w:t>Section two: Before you start</w:t>
      </w:r>
    </w:p>
    <w:p w14:paraId="695F2ECC" w14:textId="77777777" w:rsidR="00353BDC" w:rsidRPr="004E2CEA" w:rsidRDefault="00353BDC" w:rsidP="004E2CEA"/>
    <w:p w14:paraId="29ABE73C" w14:textId="5A9AE8A5" w:rsidR="00872634" w:rsidRPr="004E2CEA" w:rsidRDefault="00872634" w:rsidP="004E2CEA">
      <w:pPr>
        <w:pStyle w:val="Heading3"/>
        <w:rPr>
          <w:rStyle w:val="Heading4Char"/>
          <w:b/>
          <w:sz w:val="28"/>
          <w:szCs w:val="28"/>
        </w:rPr>
      </w:pPr>
      <w:r w:rsidRPr="004E2CEA">
        <w:t>Have you spent at least 75% of all previous grant payments? Yes/No</w:t>
      </w:r>
      <w:r w:rsidR="008D133E">
        <w:t xml:space="preserve"> </w:t>
      </w:r>
      <w:r w:rsidR="008D133E" w:rsidRPr="00993DE3">
        <w:rPr>
          <w:rFonts w:eastAsia="Open Sans"/>
          <w:color w:val="FF0000"/>
          <w:sz w:val="36"/>
          <w:szCs w:val="36"/>
        </w:rPr>
        <w:t>·</w:t>
      </w:r>
    </w:p>
    <w:p w14:paraId="42D2B958" w14:textId="77777777" w:rsidR="00872634" w:rsidRPr="004E2CEA" w:rsidRDefault="00872634" w:rsidP="004E2CEA">
      <w:pPr>
        <w:pStyle w:val="ListParagraph"/>
        <w:rPr>
          <w:rStyle w:val="Heading4Char"/>
          <w:rFonts w:eastAsiaTheme="minorHAnsi"/>
          <w:b w:val="0"/>
        </w:rPr>
      </w:pPr>
    </w:p>
    <w:p w14:paraId="291D48ED" w14:textId="47588051" w:rsidR="00872634" w:rsidRDefault="00872634" w:rsidP="004E2CEA">
      <w:pPr>
        <w:pStyle w:val="ListParagraph"/>
        <w:widowControl/>
        <w:autoSpaceDE/>
        <w:autoSpaceDN/>
        <w:ind w:hanging="360"/>
        <w:rPr>
          <w:rStyle w:val="Heading4Char"/>
        </w:rPr>
      </w:pPr>
      <w:r w:rsidRPr="004E2CEA">
        <w:rPr>
          <w:rStyle w:val="Heading4Char"/>
        </w:rPr>
        <w:t xml:space="preserve">If no – </w:t>
      </w:r>
      <w:r w:rsidRPr="004E2CEA">
        <w:t xml:space="preserve">Unless agreed otherwise with Youth Music, we can only approve your report and release your next grant payment if you’ve spent at least 75% of any grant payments you have already received. </w:t>
      </w:r>
      <w:r w:rsidR="00F973DA" w:rsidRPr="00F973DA">
        <w:rPr>
          <w:b/>
          <w:bCs/>
        </w:rPr>
        <w:t>P</w:t>
      </w:r>
      <w:r w:rsidRPr="00F973DA">
        <w:rPr>
          <w:rStyle w:val="Heading4Char"/>
        </w:rPr>
        <w:t>leas</w:t>
      </w:r>
      <w:r w:rsidRPr="004E2CEA">
        <w:rPr>
          <w:rStyle w:val="Heading4Char"/>
        </w:rPr>
        <w:t>e contact Youth Music to request an extension to your progress report.</w:t>
      </w:r>
    </w:p>
    <w:p w14:paraId="69066418" w14:textId="77777777" w:rsidR="00461499" w:rsidRDefault="00461499" w:rsidP="004E2CEA">
      <w:pPr>
        <w:pStyle w:val="ListParagraph"/>
        <w:widowControl/>
        <w:autoSpaceDE/>
        <w:autoSpaceDN/>
        <w:ind w:hanging="360"/>
        <w:rPr>
          <w:rStyle w:val="Heading4Char"/>
        </w:rPr>
      </w:pPr>
    </w:p>
    <w:p w14:paraId="7AB97820" w14:textId="77777777" w:rsidR="00461499" w:rsidRDefault="00461499" w:rsidP="00461499">
      <w:pPr>
        <w:pStyle w:val="Heading2"/>
      </w:pPr>
      <w:r>
        <w:t xml:space="preserve">Project and Contact Information </w:t>
      </w:r>
    </w:p>
    <w:p w14:paraId="384264A7" w14:textId="77777777" w:rsidR="00461499" w:rsidRPr="0079132A" w:rsidRDefault="00461499" w:rsidP="00461499"/>
    <w:p w14:paraId="661C2C6A" w14:textId="06A9EF23" w:rsidR="00461499" w:rsidRDefault="00461499" w:rsidP="00461499">
      <w:pPr>
        <w:pStyle w:val="Heading3"/>
        <w:spacing w:line="259" w:lineRule="auto"/>
      </w:pPr>
      <w:proofErr w:type="gramStart"/>
      <w:r>
        <w:t xml:space="preserve">URN </w:t>
      </w:r>
      <w:r w:rsidR="008D133E">
        <w:t xml:space="preserve"> </w:t>
      </w:r>
      <w:r w:rsidR="008D133E" w:rsidRPr="00993DE3">
        <w:rPr>
          <w:rFonts w:eastAsia="Open Sans"/>
          <w:color w:val="FF0000"/>
          <w:sz w:val="36"/>
          <w:szCs w:val="36"/>
        </w:rPr>
        <w:t>·</w:t>
      </w:r>
      <w:proofErr w:type="gramEnd"/>
    </w:p>
    <w:p w14:paraId="61E0BEDD" w14:textId="729F6F5C" w:rsidR="00461499" w:rsidRDefault="00461499" w:rsidP="00461499">
      <w:pPr>
        <w:pStyle w:val="Heading3"/>
        <w:spacing w:line="259" w:lineRule="auto"/>
      </w:pPr>
      <w:r>
        <w:t>Organisation name</w:t>
      </w:r>
      <w:r w:rsidR="008D133E">
        <w:t xml:space="preserve"> </w:t>
      </w:r>
      <w:r w:rsidR="008D133E" w:rsidRPr="00993DE3">
        <w:rPr>
          <w:rFonts w:eastAsia="Open Sans"/>
          <w:color w:val="FF0000"/>
          <w:sz w:val="36"/>
          <w:szCs w:val="36"/>
        </w:rPr>
        <w:t>·</w:t>
      </w:r>
    </w:p>
    <w:p w14:paraId="060714C2" w14:textId="5E84F086" w:rsidR="00461499" w:rsidRDefault="00461499" w:rsidP="00461499">
      <w:pPr>
        <w:pStyle w:val="Heading3"/>
        <w:spacing w:line="259" w:lineRule="auto"/>
      </w:pPr>
      <w:r>
        <w:t>Project title</w:t>
      </w:r>
      <w:r w:rsidR="008D133E">
        <w:t xml:space="preserve"> </w:t>
      </w:r>
      <w:r w:rsidR="008D133E" w:rsidRPr="00993DE3">
        <w:rPr>
          <w:rFonts w:eastAsia="Open Sans"/>
          <w:color w:val="FF0000"/>
          <w:sz w:val="36"/>
          <w:szCs w:val="36"/>
        </w:rPr>
        <w:t>·</w:t>
      </w:r>
    </w:p>
    <w:p w14:paraId="58B3FC3D" w14:textId="0B7AD44B" w:rsidR="00461499" w:rsidRDefault="00461499" w:rsidP="00461499">
      <w:pPr>
        <w:pStyle w:val="Heading3"/>
        <w:spacing w:line="259" w:lineRule="auto"/>
      </w:pPr>
      <w:r>
        <w:t>Project Start Dat</w:t>
      </w:r>
      <w:r w:rsidR="008D133E">
        <w:t xml:space="preserve">e </w:t>
      </w:r>
      <w:r w:rsidR="008D133E" w:rsidRPr="00993DE3">
        <w:rPr>
          <w:rFonts w:eastAsia="Open Sans"/>
          <w:color w:val="FF0000"/>
          <w:sz w:val="36"/>
          <w:szCs w:val="36"/>
        </w:rPr>
        <w:t>·</w:t>
      </w:r>
      <w:r>
        <w:br/>
        <w:t>Project End Date</w:t>
      </w:r>
      <w:r w:rsidR="008D133E">
        <w:t xml:space="preserve"> </w:t>
      </w:r>
      <w:r w:rsidR="008D133E" w:rsidRPr="00993DE3">
        <w:rPr>
          <w:rFonts w:eastAsia="Open Sans"/>
          <w:color w:val="FF0000"/>
          <w:sz w:val="36"/>
          <w:szCs w:val="36"/>
        </w:rPr>
        <w:t>·</w:t>
      </w:r>
      <w:r>
        <w:br/>
      </w:r>
    </w:p>
    <w:p w14:paraId="0BE09EFC" w14:textId="77777777" w:rsidR="00461499" w:rsidRDefault="00461499" w:rsidP="00461499">
      <w:pPr>
        <w:pStyle w:val="Heading3"/>
        <w:spacing w:line="259" w:lineRule="auto"/>
      </w:pPr>
      <w:r>
        <w:t xml:space="preserve">Report Author Details </w:t>
      </w:r>
    </w:p>
    <w:p w14:paraId="433FCF76" w14:textId="20414274" w:rsidR="00461499" w:rsidRDefault="00461499" w:rsidP="00461499">
      <w:pPr>
        <w:pStyle w:val="Heading3"/>
        <w:spacing w:line="259" w:lineRule="auto"/>
        <w:ind w:left="720"/>
      </w:pPr>
      <w:r>
        <w:t>Name</w:t>
      </w:r>
      <w:r w:rsidR="008D133E">
        <w:t xml:space="preserve"> </w:t>
      </w:r>
      <w:r w:rsidR="008D133E" w:rsidRPr="00993DE3">
        <w:rPr>
          <w:rFonts w:eastAsia="Open Sans"/>
          <w:color w:val="FF0000"/>
          <w:sz w:val="36"/>
          <w:szCs w:val="36"/>
        </w:rPr>
        <w:t>·</w:t>
      </w:r>
      <w:r>
        <w:br/>
        <w:t>Job title</w:t>
      </w:r>
      <w:r w:rsidR="008D133E">
        <w:t xml:space="preserve"> </w:t>
      </w:r>
      <w:r w:rsidR="008D133E" w:rsidRPr="00993DE3">
        <w:rPr>
          <w:rFonts w:eastAsia="Open Sans"/>
          <w:color w:val="FF0000"/>
          <w:sz w:val="36"/>
          <w:szCs w:val="36"/>
        </w:rPr>
        <w:t>·</w:t>
      </w:r>
      <w:r>
        <w:br/>
        <w:t>Contact Email Address (for queries)</w:t>
      </w:r>
      <w:r w:rsidR="008D133E">
        <w:t xml:space="preserve"> </w:t>
      </w:r>
      <w:r w:rsidR="008D133E" w:rsidRPr="00993DE3">
        <w:rPr>
          <w:rFonts w:eastAsia="Open Sans"/>
          <w:color w:val="FF0000"/>
          <w:sz w:val="36"/>
          <w:szCs w:val="36"/>
        </w:rPr>
        <w:t>·</w:t>
      </w:r>
    </w:p>
    <w:p w14:paraId="2D8C4ED8" w14:textId="77777777" w:rsidR="00461499" w:rsidRPr="004E2CEA" w:rsidRDefault="00461499" w:rsidP="004E2CEA">
      <w:pPr>
        <w:pStyle w:val="ListParagraph"/>
        <w:widowControl/>
        <w:autoSpaceDE/>
        <w:autoSpaceDN/>
        <w:ind w:hanging="360"/>
        <w:rPr>
          <w:b/>
          <w:bCs/>
        </w:rPr>
      </w:pPr>
    </w:p>
    <w:p w14:paraId="1D29F19B" w14:textId="01B451BB" w:rsidR="00461499" w:rsidRPr="004E2CEA" w:rsidRDefault="00DA72E3" w:rsidP="00461499">
      <w:pPr>
        <w:pStyle w:val="ListParagraph"/>
      </w:pPr>
      <w:r w:rsidRPr="004E2CEA">
        <w:br w:type="page"/>
      </w:r>
    </w:p>
    <w:p w14:paraId="182F50EC" w14:textId="64C79689" w:rsidR="00CA7245" w:rsidRPr="004E2CEA" w:rsidRDefault="00CA7245" w:rsidP="004E2CEA">
      <w:pPr>
        <w:pStyle w:val="Heading2"/>
      </w:pPr>
      <w:bookmarkStart w:id="17" w:name="_Section_three:_Programme"/>
      <w:bookmarkEnd w:id="17"/>
      <w:r w:rsidRPr="004E2CEA">
        <w:lastRenderedPageBreak/>
        <w:t>Section three: Pro</w:t>
      </w:r>
      <w:r w:rsidR="00114323" w:rsidRPr="004E2CEA">
        <w:t>gramme</w:t>
      </w:r>
      <w:r w:rsidRPr="004E2CEA">
        <w:t xml:space="preserve"> delivery</w:t>
      </w:r>
    </w:p>
    <w:p w14:paraId="65E47905" w14:textId="4F91BA92" w:rsidR="00A618C1" w:rsidRPr="004E2CEA" w:rsidRDefault="00A618C1" w:rsidP="004E2CEA"/>
    <w:p w14:paraId="7848A575" w14:textId="7B9D64BD" w:rsidR="00641724" w:rsidRPr="004E2CEA" w:rsidRDefault="6C6E6522" w:rsidP="004E2CEA">
      <w:pPr>
        <w:pStyle w:val="Heading3"/>
      </w:pPr>
      <w:r w:rsidRPr="004E2CEA">
        <w:t>Please summarise the activities you have delivered so far. (max 600 words)</w:t>
      </w:r>
      <w:r w:rsidR="008D133E">
        <w:t xml:space="preserve"> </w:t>
      </w:r>
      <w:r w:rsidR="008D133E" w:rsidRPr="00993DE3">
        <w:rPr>
          <w:rFonts w:eastAsia="Open Sans"/>
          <w:color w:val="FF0000"/>
          <w:sz w:val="36"/>
          <w:szCs w:val="36"/>
        </w:rPr>
        <w:t>·</w:t>
      </w:r>
    </w:p>
    <w:p w14:paraId="5A1F0521" w14:textId="50D34388" w:rsidR="00114323" w:rsidRPr="004E2CEA" w:rsidRDefault="6C6E6522" w:rsidP="004E2CEA">
      <w:r w:rsidRPr="004E2CEA">
        <w:t xml:space="preserve">In your application you described what activities you would deliver. Please summarise the activities to date. Please explain any changes. </w:t>
      </w:r>
    </w:p>
    <w:p w14:paraId="1B0670D6" w14:textId="658E4541" w:rsidR="00872634" w:rsidRPr="004E2CEA" w:rsidRDefault="005A161D" w:rsidP="004E2CEA">
      <w:pPr>
        <w:pStyle w:val="Heading3"/>
        <w:spacing w:line="259" w:lineRule="auto"/>
      </w:pPr>
      <w:r w:rsidRPr="004E2CEA">
        <w:rPr>
          <w:color w:val="FF0000"/>
        </w:rPr>
        <w:br/>
      </w:r>
    </w:p>
    <w:p w14:paraId="4D468196" w14:textId="61239210" w:rsidR="008C492F" w:rsidRPr="004E2CEA" w:rsidRDefault="008C492F" w:rsidP="004E2CEA">
      <w:pPr>
        <w:rPr>
          <w:color w:val="auto"/>
        </w:rPr>
      </w:pPr>
    </w:p>
    <w:p w14:paraId="24AF41F1" w14:textId="7281784A" w:rsidR="00641724" w:rsidRPr="004E2CEA" w:rsidRDefault="00641724" w:rsidP="004E2CEA"/>
    <w:p w14:paraId="6BF0A27F" w14:textId="77777777" w:rsidR="00641724" w:rsidRPr="004E2CEA" w:rsidRDefault="00641724" w:rsidP="004E2CEA"/>
    <w:p w14:paraId="6003FF32" w14:textId="77777777" w:rsidR="002E6A91" w:rsidRPr="004E2CEA" w:rsidRDefault="002E6A91" w:rsidP="004E2CEA">
      <w:pPr>
        <w:rPr>
          <w:rFonts w:eastAsiaTheme="majorEastAsia" w:cstheme="majorBidi"/>
          <w:sz w:val="28"/>
          <w:szCs w:val="26"/>
        </w:rPr>
      </w:pPr>
      <w:r w:rsidRPr="004E2CEA">
        <w:br w:type="page"/>
      </w:r>
    </w:p>
    <w:p w14:paraId="527CEE04" w14:textId="3E311B01" w:rsidR="007E675B" w:rsidRPr="004E2CEA" w:rsidRDefault="00EE3B9D" w:rsidP="004E2CEA">
      <w:pPr>
        <w:pStyle w:val="Heading2"/>
      </w:pPr>
      <w:bookmarkStart w:id="18" w:name="_Section_four:_Budget"/>
      <w:bookmarkEnd w:id="18"/>
      <w:r w:rsidRPr="004E2CEA">
        <w:lastRenderedPageBreak/>
        <w:t xml:space="preserve">Section four: </w:t>
      </w:r>
      <w:r w:rsidR="007E675B" w:rsidRPr="004E2CEA">
        <w:t>Budget report</w:t>
      </w:r>
    </w:p>
    <w:p w14:paraId="1DC3FAE7" w14:textId="77777777" w:rsidR="007E675B" w:rsidRPr="004E2CEA" w:rsidRDefault="007E675B" w:rsidP="004E2CEA"/>
    <w:p w14:paraId="4BA420D6" w14:textId="330173C0" w:rsidR="007528D7" w:rsidRPr="004E2CEA" w:rsidRDefault="007E675B" w:rsidP="004E2CEA">
      <w:r w:rsidRPr="004E2CEA">
        <w:t xml:space="preserve">Information from your application and any previous budget reports will be pre-populated in this section. </w:t>
      </w:r>
      <w:r w:rsidR="007528D7" w:rsidRPr="004E2CEA">
        <w:br/>
      </w:r>
      <w:r w:rsidR="007528D7" w:rsidRPr="004E2CEA">
        <w:br/>
      </w:r>
      <w:r w:rsidR="007528D7" w:rsidRPr="004E2CEA">
        <w:rPr>
          <w:rStyle w:val="Heading3Char"/>
        </w:rPr>
        <w:t>Youth Music grant spend</w:t>
      </w:r>
      <w:r w:rsidR="007528D7" w:rsidRPr="004E2CEA">
        <w:br/>
      </w:r>
      <w:bookmarkStart w:id="19" w:name="_Hlk130315443"/>
      <w:r w:rsidR="007528D7" w:rsidRPr="004E2CEA">
        <w:t xml:space="preserve">This section is to report on Youth Music grant spend only and should not include any of your own spending </w:t>
      </w:r>
      <w:proofErr w:type="gramStart"/>
      <w:r w:rsidR="007528D7" w:rsidRPr="004E2CEA">
        <w:t>in excess of</w:t>
      </w:r>
      <w:proofErr w:type="gramEnd"/>
      <w:r w:rsidR="007528D7" w:rsidRPr="004E2CEA">
        <w:t xml:space="preserve"> your Youth Music grant. </w:t>
      </w:r>
      <w:bookmarkEnd w:id="19"/>
    </w:p>
    <w:p w14:paraId="728C9B2A" w14:textId="7C297A8C" w:rsidR="007528D7" w:rsidRPr="004E2CEA" w:rsidRDefault="00872634" w:rsidP="004E2CEA">
      <w:pPr>
        <w:rPr>
          <w:color w:val="FF0000"/>
        </w:rPr>
      </w:pPr>
      <w:r w:rsidRPr="004E2CEA">
        <w:rPr>
          <w:color w:val="FF0000"/>
        </w:rPr>
        <w:br/>
      </w:r>
      <w:r w:rsidRPr="004E2CEA">
        <w:rPr>
          <w:b/>
          <w:bCs/>
          <w:u w:val="single"/>
        </w:rPr>
        <w:t>Remember</w:t>
      </w:r>
    </w:p>
    <w:p w14:paraId="2F9C2F45" w14:textId="77777777" w:rsidR="007528D7" w:rsidRPr="004E2CEA" w:rsidRDefault="007528D7" w:rsidP="004E2CEA">
      <w:pPr>
        <w:rPr>
          <w:b/>
          <w:bCs/>
        </w:rPr>
      </w:pPr>
      <w:r w:rsidRPr="004E2CEA">
        <w:rPr>
          <w:b/>
          <w:bCs/>
        </w:rPr>
        <w:t xml:space="preserve">Previous Spend: </w:t>
      </w:r>
      <w:r w:rsidRPr="004E2CEA">
        <w:t xml:space="preserve">Is what you have previously told us you have spent. </w:t>
      </w:r>
      <w:r w:rsidRPr="004E2CEA">
        <w:rPr>
          <w:b/>
          <w:bCs/>
        </w:rPr>
        <w:br/>
      </w:r>
    </w:p>
    <w:p w14:paraId="15CE476E" w14:textId="34B84A35" w:rsidR="007528D7" w:rsidRPr="004E2CEA" w:rsidRDefault="504DA080" w:rsidP="004E2CEA">
      <w:r w:rsidRPr="004E2CEA">
        <w:rPr>
          <w:b/>
          <w:bCs/>
        </w:rPr>
        <w:t>Current Spend:</w:t>
      </w:r>
      <w:r w:rsidRPr="004E2CEA">
        <w:t xml:space="preserve"> Is all your grant expenditure to date. This should also include all ‘Previous Spend.’ For example, if your previous spend on Music Leaders was £5,000 and you have since spent an additional £2,000 you should enter £7,000 in current spend, as this is your total expenditure to date on Music Leaders. </w:t>
      </w:r>
    </w:p>
    <w:p w14:paraId="04141237" w14:textId="7E06E29F" w:rsidR="00903D88" w:rsidRPr="004E2CEA" w:rsidRDefault="00903D88" w:rsidP="004E2CEA">
      <w:r w:rsidRPr="004E2CEA">
        <w:t xml:space="preserve">Do not include any spend that is covered by match funding. </w:t>
      </w:r>
    </w:p>
    <w:p w14:paraId="5FA2BE7C" w14:textId="77777777" w:rsidR="00903D88" w:rsidRPr="004E2CEA" w:rsidRDefault="00903D88" w:rsidP="004E2CEA"/>
    <w:p w14:paraId="27878B69" w14:textId="7DD17EC6" w:rsidR="5702A40C" w:rsidRPr="004E2CEA" w:rsidRDefault="5702A40C" w:rsidP="004E2CEA">
      <w:r w:rsidRPr="004E2CEA">
        <w:rPr>
          <w:b/>
          <w:bCs/>
        </w:rPr>
        <w:t>Forecast:</w:t>
      </w:r>
      <w:r w:rsidRPr="004E2CEA">
        <w:t xml:space="preserve"> Is the money you are expecting to spend between now and the end of your grant.  </w:t>
      </w:r>
    </w:p>
    <w:p w14:paraId="3B684D96" w14:textId="51B4182A" w:rsidR="504DA080" w:rsidRPr="004E2CEA" w:rsidRDefault="504DA080" w:rsidP="004E2CEA">
      <w:pPr>
        <w:pStyle w:val="ListParagraph"/>
        <w:numPr>
          <w:ilvl w:val="0"/>
          <w:numId w:val="5"/>
        </w:numPr>
      </w:pPr>
      <w:r w:rsidRPr="004E2CEA">
        <w:t xml:space="preserve">We expect your current spend plus your forecast spend to total your grant award. </w:t>
      </w:r>
    </w:p>
    <w:p w14:paraId="11CFD72C" w14:textId="0D6F0602" w:rsidR="504DA080" w:rsidRPr="004E2CEA" w:rsidRDefault="504DA080" w:rsidP="004E2CEA">
      <w:pPr>
        <w:pStyle w:val="ListParagraph"/>
        <w:numPr>
          <w:ilvl w:val="0"/>
          <w:numId w:val="5"/>
        </w:numPr>
      </w:pPr>
      <w:r w:rsidRPr="004E2CEA">
        <w:t xml:space="preserve">If current spend plus forecast spend is more than your grant award, this means you are predicting an overspend. We suggest checking your figures are correct and ensuring you aren’t reporting spend that is covered by match funding. </w:t>
      </w:r>
    </w:p>
    <w:p w14:paraId="1A938BC9" w14:textId="7509764D" w:rsidR="504DA080" w:rsidRPr="004E2CEA" w:rsidRDefault="504DA080" w:rsidP="004E2CEA">
      <w:pPr>
        <w:pStyle w:val="ListParagraph"/>
        <w:numPr>
          <w:ilvl w:val="0"/>
          <w:numId w:val="5"/>
        </w:numPr>
      </w:pPr>
      <w:r w:rsidRPr="004E2CEA">
        <w:t xml:space="preserve">If current spend plus forecast spend is less than your grant award, this means you are predicting an underspend. </w:t>
      </w:r>
      <w:r w:rsidR="00872634" w:rsidRPr="004E2CEA">
        <w:t xml:space="preserve">We suggest checking your figures are correct. If they are </w:t>
      </w:r>
      <w:r w:rsidR="0092194D" w:rsidRPr="004E2CEA">
        <w:t>correct,</w:t>
      </w:r>
      <w:r w:rsidR="00872634" w:rsidRPr="004E2CEA">
        <w:t xml:space="preserve"> you can also consider </w:t>
      </w:r>
      <w:r w:rsidRPr="004E2CEA">
        <w:t xml:space="preserve">whether you would like to submit an underspend proposal to Youth Music, as any unspent money at the end of your grant will need to be returned to Youth Music. </w:t>
      </w:r>
    </w:p>
    <w:p w14:paraId="7EBBD079" w14:textId="77777777" w:rsidR="00903D88" w:rsidRPr="004E2CEA" w:rsidRDefault="00903D88" w:rsidP="004E2CEA">
      <w:pPr>
        <w:rPr>
          <w:b/>
          <w:bCs/>
        </w:rPr>
      </w:pPr>
      <w:bookmarkStart w:id="20" w:name="_Hlk130315520"/>
    </w:p>
    <w:bookmarkEnd w:id="20"/>
    <w:p w14:paraId="5393A172" w14:textId="77777777" w:rsidR="007528D7" w:rsidRPr="004E2CEA" w:rsidRDefault="007528D7" w:rsidP="004E2CEA"/>
    <w:p w14:paraId="61A57B63" w14:textId="7ADF67FA" w:rsidR="007528D7" w:rsidRPr="004E2CEA" w:rsidRDefault="1CC2D874" w:rsidP="004E2CEA">
      <w:pPr>
        <w:rPr>
          <w:b/>
          <w:bCs/>
        </w:rPr>
      </w:pPr>
      <w:r w:rsidRPr="004E2CEA">
        <w:rPr>
          <w:b/>
          <w:bCs/>
        </w:rPr>
        <w:t>Delivery expenditure</w:t>
      </w:r>
      <w:r w:rsidR="008D133E">
        <w:rPr>
          <w:b/>
          <w:bCs/>
        </w:rPr>
        <w:t xml:space="preserve"> </w:t>
      </w:r>
      <w:r w:rsidR="008D133E" w:rsidRPr="00993DE3">
        <w:rPr>
          <w:rFonts w:eastAsia="Open Sans"/>
          <w:color w:val="FF0000"/>
          <w:sz w:val="36"/>
          <w:szCs w:val="36"/>
        </w:rPr>
        <w:t>·</w:t>
      </w:r>
    </w:p>
    <w:p w14:paraId="2EB116D3" w14:textId="77777777" w:rsidR="007528D7" w:rsidRPr="004E2CEA" w:rsidRDefault="007528D7" w:rsidP="004E2CEA"/>
    <w:tbl>
      <w:tblPr>
        <w:tblStyle w:val="TableGrid"/>
        <w:tblW w:w="9029" w:type="dxa"/>
        <w:tblLook w:val="04A0" w:firstRow="1" w:lastRow="0" w:firstColumn="1" w:lastColumn="0" w:noHBand="0" w:noVBand="1"/>
      </w:tblPr>
      <w:tblGrid>
        <w:gridCol w:w="1986"/>
        <w:gridCol w:w="2193"/>
        <w:gridCol w:w="1817"/>
        <w:gridCol w:w="1555"/>
        <w:gridCol w:w="1478"/>
      </w:tblGrid>
      <w:tr w:rsidR="007528D7" w:rsidRPr="004E2CEA" w14:paraId="0575DBF0" w14:textId="77777777" w:rsidTr="1CC2D874">
        <w:trPr>
          <w:trHeight w:val="300"/>
        </w:trPr>
        <w:tc>
          <w:tcPr>
            <w:tcW w:w="2045" w:type="dxa"/>
            <w:shd w:val="clear" w:color="auto" w:fill="auto"/>
          </w:tcPr>
          <w:p w14:paraId="0D0535FB" w14:textId="418896F9" w:rsidR="007528D7" w:rsidRPr="004E2CEA" w:rsidRDefault="1CC2D874" w:rsidP="004E2CEA">
            <w:pPr>
              <w:spacing w:line="259" w:lineRule="auto"/>
              <w:rPr>
                <w:b/>
                <w:bCs/>
                <w:sz w:val="22"/>
                <w:szCs w:val="22"/>
              </w:rPr>
            </w:pPr>
            <w:r w:rsidRPr="004E2CEA">
              <w:rPr>
                <w:b/>
                <w:bCs/>
                <w:sz w:val="22"/>
                <w:szCs w:val="22"/>
              </w:rPr>
              <w:t>Description (fills automatically)</w:t>
            </w:r>
          </w:p>
        </w:tc>
        <w:tc>
          <w:tcPr>
            <w:tcW w:w="2325" w:type="dxa"/>
            <w:shd w:val="clear" w:color="auto" w:fill="auto"/>
          </w:tcPr>
          <w:p w14:paraId="1BF49F86" w14:textId="05944857" w:rsidR="007528D7" w:rsidRPr="004E2CEA" w:rsidRDefault="1CC2D874" w:rsidP="004E2CEA">
            <w:pPr>
              <w:rPr>
                <w:b/>
                <w:bCs/>
                <w:sz w:val="22"/>
                <w:szCs w:val="22"/>
              </w:rPr>
            </w:pPr>
            <w:r w:rsidRPr="004E2CEA">
              <w:rPr>
                <w:b/>
                <w:bCs/>
                <w:sz w:val="22"/>
                <w:szCs w:val="22"/>
              </w:rPr>
              <w:t xml:space="preserve">Award </w:t>
            </w:r>
            <w:r w:rsidR="007528D7" w:rsidRPr="004E2CEA">
              <w:rPr>
                <w:sz w:val="22"/>
                <w:szCs w:val="22"/>
              </w:rPr>
              <w:br/>
            </w:r>
            <w:r w:rsidRPr="004E2CEA">
              <w:rPr>
                <w:b/>
                <w:bCs/>
                <w:sz w:val="22"/>
                <w:szCs w:val="22"/>
              </w:rPr>
              <w:t>(fills automatically)</w:t>
            </w:r>
          </w:p>
        </w:tc>
        <w:tc>
          <w:tcPr>
            <w:tcW w:w="1344" w:type="dxa"/>
            <w:shd w:val="clear" w:color="auto" w:fill="auto"/>
          </w:tcPr>
          <w:p w14:paraId="12989A25" w14:textId="686DAC50" w:rsidR="007528D7" w:rsidRPr="004E2CEA" w:rsidRDefault="1CC2D874" w:rsidP="004E2CEA">
            <w:pPr>
              <w:rPr>
                <w:b/>
                <w:bCs/>
                <w:sz w:val="22"/>
                <w:szCs w:val="22"/>
              </w:rPr>
            </w:pPr>
            <w:r w:rsidRPr="004E2CEA">
              <w:rPr>
                <w:b/>
                <w:bCs/>
                <w:sz w:val="22"/>
                <w:szCs w:val="22"/>
              </w:rPr>
              <w:t>Previous spend</w:t>
            </w:r>
            <w:r w:rsidR="007528D7" w:rsidRPr="004E2CEA">
              <w:rPr>
                <w:sz w:val="22"/>
                <w:szCs w:val="22"/>
              </w:rPr>
              <w:br/>
            </w:r>
            <w:r w:rsidRPr="004E2CEA">
              <w:rPr>
                <w:b/>
                <w:bCs/>
                <w:sz w:val="22"/>
                <w:szCs w:val="22"/>
              </w:rPr>
              <w:t>(fills automatically)</w:t>
            </w:r>
          </w:p>
        </w:tc>
        <w:tc>
          <w:tcPr>
            <w:tcW w:w="1724" w:type="dxa"/>
            <w:shd w:val="clear" w:color="auto" w:fill="auto"/>
          </w:tcPr>
          <w:p w14:paraId="035E3558" w14:textId="77777777" w:rsidR="007528D7" w:rsidRPr="004E2CEA" w:rsidRDefault="007528D7" w:rsidP="004E2CEA">
            <w:pPr>
              <w:rPr>
                <w:b/>
                <w:bCs/>
                <w:sz w:val="22"/>
                <w:szCs w:val="22"/>
              </w:rPr>
            </w:pPr>
            <w:r w:rsidRPr="004E2CEA">
              <w:rPr>
                <w:b/>
                <w:bCs/>
                <w:sz w:val="22"/>
                <w:szCs w:val="22"/>
              </w:rPr>
              <w:t xml:space="preserve">Current </w:t>
            </w:r>
            <w:proofErr w:type="gramStart"/>
            <w:r w:rsidRPr="004E2CEA">
              <w:rPr>
                <w:b/>
                <w:bCs/>
                <w:sz w:val="22"/>
                <w:szCs w:val="22"/>
              </w:rPr>
              <w:t>spend</w:t>
            </w:r>
            <w:proofErr w:type="gramEnd"/>
          </w:p>
        </w:tc>
        <w:tc>
          <w:tcPr>
            <w:tcW w:w="1591" w:type="dxa"/>
            <w:shd w:val="clear" w:color="auto" w:fill="auto"/>
          </w:tcPr>
          <w:p w14:paraId="50311169" w14:textId="77777777" w:rsidR="007528D7" w:rsidRPr="004E2CEA" w:rsidRDefault="007528D7" w:rsidP="004E2CEA">
            <w:pPr>
              <w:rPr>
                <w:b/>
                <w:bCs/>
                <w:sz w:val="22"/>
                <w:szCs w:val="22"/>
              </w:rPr>
            </w:pPr>
            <w:r w:rsidRPr="004E2CEA">
              <w:rPr>
                <w:b/>
                <w:bCs/>
                <w:sz w:val="22"/>
                <w:szCs w:val="22"/>
              </w:rPr>
              <w:t>Forecast</w:t>
            </w:r>
          </w:p>
        </w:tc>
      </w:tr>
      <w:tr w:rsidR="007528D7" w:rsidRPr="004E2CEA" w14:paraId="19A9C64B" w14:textId="77777777" w:rsidTr="1CC2D874">
        <w:trPr>
          <w:trHeight w:val="300"/>
        </w:trPr>
        <w:tc>
          <w:tcPr>
            <w:tcW w:w="2045" w:type="dxa"/>
          </w:tcPr>
          <w:p w14:paraId="15834428" w14:textId="77777777" w:rsidR="007528D7" w:rsidRPr="004E2CEA" w:rsidRDefault="007528D7" w:rsidP="004E2CEA"/>
        </w:tc>
        <w:tc>
          <w:tcPr>
            <w:tcW w:w="2325" w:type="dxa"/>
          </w:tcPr>
          <w:p w14:paraId="67DA6E52" w14:textId="77777777" w:rsidR="007528D7" w:rsidRPr="004E2CEA" w:rsidRDefault="007528D7" w:rsidP="004E2CEA"/>
        </w:tc>
        <w:tc>
          <w:tcPr>
            <w:tcW w:w="1344" w:type="dxa"/>
          </w:tcPr>
          <w:p w14:paraId="41C73E0B" w14:textId="77777777" w:rsidR="007528D7" w:rsidRPr="004E2CEA" w:rsidRDefault="007528D7" w:rsidP="004E2CEA"/>
        </w:tc>
        <w:tc>
          <w:tcPr>
            <w:tcW w:w="1724" w:type="dxa"/>
          </w:tcPr>
          <w:p w14:paraId="13A40850" w14:textId="77777777" w:rsidR="007528D7" w:rsidRPr="004E2CEA" w:rsidRDefault="007528D7" w:rsidP="004E2CEA"/>
        </w:tc>
        <w:tc>
          <w:tcPr>
            <w:tcW w:w="1591" w:type="dxa"/>
          </w:tcPr>
          <w:p w14:paraId="16DF9026" w14:textId="77777777" w:rsidR="007528D7" w:rsidRPr="004E2CEA" w:rsidRDefault="007528D7" w:rsidP="004E2CEA"/>
        </w:tc>
      </w:tr>
    </w:tbl>
    <w:p w14:paraId="74A431EE" w14:textId="74E09FFB" w:rsidR="1CC2D874" w:rsidRPr="004E2CEA" w:rsidRDefault="1CC2D874" w:rsidP="004E2CEA"/>
    <w:p w14:paraId="187B4C12" w14:textId="77777777" w:rsidR="007E675B" w:rsidRPr="004E2CEA" w:rsidRDefault="007E675B" w:rsidP="004E2CEA"/>
    <w:p w14:paraId="69B4D996" w14:textId="734B5BC4" w:rsidR="007528D7" w:rsidRPr="004E2CEA" w:rsidRDefault="1CC2D874" w:rsidP="004E2CEA">
      <w:pPr>
        <w:rPr>
          <w:b/>
          <w:bCs/>
        </w:rPr>
      </w:pPr>
      <w:r w:rsidRPr="004E2CEA">
        <w:rPr>
          <w:b/>
          <w:bCs/>
        </w:rPr>
        <w:t>Core expenditure</w:t>
      </w:r>
      <w:r w:rsidR="008D133E">
        <w:rPr>
          <w:b/>
          <w:bCs/>
        </w:rPr>
        <w:t xml:space="preserve"> </w:t>
      </w:r>
      <w:r w:rsidR="008D133E" w:rsidRPr="00993DE3">
        <w:rPr>
          <w:rFonts w:eastAsia="Open Sans"/>
          <w:color w:val="FF0000"/>
          <w:sz w:val="36"/>
          <w:szCs w:val="36"/>
        </w:rPr>
        <w:t>·</w:t>
      </w:r>
    </w:p>
    <w:p w14:paraId="2493DA43" w14:textId="77777777" w:rsidR="007528D7" w:rsidRPr="004E2CEA" w:rsidRDefault="007528D7" w:rsidP="004E2CEA"/>
    <w:tbl>
      <w:tblPr>
        <w:tblStyle w:val="TableGrid"/>
        <w:tblW w:w="0" w:type="auto"/>
        <w:tblLook w:val="04A0" w:firstRow="1" w:lastRow="0" w:firstColumn="1" w:lastColumn="0" w:noHBand="0" w:noVBand="1"/>
      </w:tblPr>
      <w:tblGrid>
        <w:gridCol w:w="2230"/>
        <w:gridCol w:w="1963"/>
        <w:gridCol w:w="1963"/>
        <w:gridCol w:w="1443"/>
        <w:gridCol w:w="1417"/>
      </w:tblGrid>
      <w:tr w:rsidR="007528D7" w:rsidRPr="004E2CEA" w14:paraId="29510951" w14:textId="77777777" w:rsidTr="00D36E17">
        <w:tc>
          <w:tcPr>
            <w:tcW w:w="2230" w:type="dxa"/>
            <w:shd w:val="clear" w:color="auto" w:fill="auto"/>
          </w:tcPr>
          <w:p w14:paraId="066C05BF" w14:textId="4B8897CF" w:rsidR="1CC2D874" w:rsidRPr="004E2CEA" w:rsidRDefault="1CC2D874" w:rsidP="004E2CEA">
            <w:pPr>
              <w:spacing w:line="259" w:lineRule="auto"/>
              <w:rPr>
                <w:b/>
                <w:bCs/>
                <w:sz w:val="22"/>
                <w:szCs w:val="22"/>
              </w:rPr>
            </w:pPr>
            <w:r w:rsidRPr="004E2CEA">
              <w:rPr>
                <w:b/>
                <w:bCs/>
                <w:sz w:val="22"/>
                <w:szCs w:val="22"/>
              </w:rPr>
              <w:t xml:space="preserve">Description </w:t>
            </w:r>
            <w:r w:rsidRPr="004E2CEA">
              <w:rPr>
                <w:sz w:val="22"/>
                <w:szCs w:val="22"/>
              </w:rPr>
              <w:br/>
            </w:r>
            <w:r w:rsidRPr="004E2CEA">
              <w:rPr>
                <w:b/>
                <w:bCs/>
                <w:sz w:val="22"/>
                <w:szCs w:val="22"/>
              </w:rPr>
              <w:t>(fills automatically)</w:t>
            </w:r>
          </w:p>
        </w:tc>
        <w:tc>
          <w:tcPr>
            <w:tcW w:w="1963" w:type="dxa"/>
            <w:shd w:val="clear" w:color="auto" w:fill="auto"/>
          </w:tcPr>
          <w:p w14:paraId="5FE0452F" w14:textId="05944857" w:rsidR="1CC2D874" w:rsidRPr="004E2CEA" w:rsidRDefault="1CC2D874" w:rsidP="004E2CEA">
            <w:pPr>
              <w:rPr>
                <w:b/>
                <w:bCs/>
                <w:sz w:val="22"/>
                <w:szCs w:val="22"/>
              </w:rPr>
            </w:pPr>
            <w:r w:rsidRPr="004E2CEA">
              <w:rPr>
                <w:b/>
                <w:bCs/>
                <w:sz w:val="22"/>
                <w:szCs w:val="22"/>
              </w:rPr>
              <w:t xml:space="preserve">Award </w:t>
            </w:r>
            <w:r w:rsidRPr="004E2CEA">
              <w:rPr>
                <w:sz w:val="22"/>
                <w:szCs w:val="22"/>
              </w:rPr>
              <w:br/>
            </w:r>
            <w:r w:rsidRPr="004E2CEA">
              <w:rPr>
                <w:b/>
                <w:bCs/>
                <w:sz w:val="22"/>
                <w:szCs w:val="22"/>
              </w:rPr>
              <w:t>(fills automatically)</w:t>
            </w:r>
          </w:p>
        </w:tc>
        <w:tc>
          <w:tcPr>
            <w:tcW w:w="1963" w:type="dxa"/>
            <w:shd w:val="clear" w:color="auto" w:fill="auto"/>
          </w:tcPr>
          <w:p w14:paraId="68236D95" w14:textId="686DAC50" w:rsidR="1CC2D874" w:rsidRPr="004E2CEA" w:rsidRDefault="1CC2D874" w:rsidP="004E2CEA">
            <w:pPr>
              <w:rPr>
                <w:b/>
                <w:bCs/>
                <w:sz w:val="22"/>
                <w:szCs w:val="22"/>
              </w:rPr>
            </w:pPr>
            <w:r w:rsidRPr="004E2CEA">
              <w:rPr>
                <w:b/>
                <w:bCs/>
                <w:sz w:val="22"/>
                <w:szCs w:val="22"/>
              </w:rPr>
              <w:t>Previous spend</w:t>
            </w:r>
            <w:r w:rsidRPr="004E2CEA">
              <w:rPr>
                <w:sz w:val="22"/>
                <w:szCs w:val="22"/>
              </w:rPr>
              <w:br/>
            </w:r>
            <w:r w:rsidRPr="004E2CEA">
              <w:rPr>
                <w:b/>
                <w:bCs/>
                <w:sz w:val="22"/>
                <w:szCs w:val="22"/>
              </w:rPr>
              <w:t>(fills automatically)</w:t>
            </w:r>
          </w:p>
        </w:tc>
        <w:tc>
          <w:tcPr>
            <w:tcW w:w="1443" w:type="dxa"/>
            <w:shd w:val="clear" w:color="auto" w:fill="auto"/>
          </w:tcPr>
          <w:p w14:paraId="6B036DC3" w14:textId="77777777" w:rsidR="1CC2D874" w:rsidRPr="004E2CEA" w:rsidRDefault="1CC2D874" w:rsidP="004E2CEA">
            <w:pPr>
              <w:rPr>
                <w:b/>
                <w:bCs/>
                <w:sz w:val="22"/>
                <w:szCs w:val="22"/>
              </w:rPr>
            </w:pPr>
            <w:r w:rsidRPr="004E2CEA">
              <w:rPr>
                <w:b/>
                <w:bCs/>
                <w:sz w:val="22"/>
                <w:szCs w:val="22"/>
              </w:rPr>
              <w:t xml:space="preserve">Current </w:t>
            </w:r>
            <w:proofErr w:type="gramStart"/>
            <w:r w:rsidRPr="004E2CEA">
              <w:rPr>
                <w:b/>
                <w:bCs/>
                <w:sz w:val="22"/>
                <w:szCs w:val="22"/>
              </w:rPr>
              <w:t>spend</w:t>
            </w:r>
            <w:proofErr w:type="gramEnd"/>
          </w:p>
        </w:tc>
        <w:tc>
          <w:tcPr>
            <w:tcW w:w="1417" w:type="dxa"/>
            <w:shd w:val="clear" w:color="auto" w:fill="auto"/>
          </w:tcPr>
          <w:p w14:paraId="1C909170" w14:textId="77777777" w:rsidR="1CC2D874" w:rsidRPr="004E2CEA" w:rsidRDefault="1CC2D874" w:rsidP="004E2CEA">
            <w:pPr>
              <w:rPr>
                <w:b/>
                <w:bCs/>
                <w:sz w:val="22"/>
                <w:szCs w:val="22"/>
              </w:rPr>
            </w:pPr>
            <w:r w:rsidRPr="004E2CEA">
              <w:rPr>
                <w:b/>
                <w:bCs/>
                <w:sz w:val="22"/>
                <w:szCs w:val="22"/>
              </w:rPr>
              <w:t>Forecast</w:t>
            </w:r>
          </w:p>
        </w:tc>
      </w:tr>
      <w:tr w:rsidR="007528D7" w:rsidRPr="004E2CEA" w14:paraId="75F72D8A" w14:textId="77777777" w:rsidTr="00D36E17">
        <w:tc>
          <w:tcPr>
            <w:tcW w:w="2230" w:type="dxa"/>
          </w:tcPr>
          <w:p w14:paraId="24DF2352" w14:textId="77777777" w:rsidR="007528D7" w:rsidRPr="004E2CEA" w:rsidRDefault="007528D7" w:rsidP="004E2CEA"/>
        </w:tc>
        <w:tc>
          <w:tcPr>
            <w:tcW w:w="1963" w:type="dxa"/>
          </w:tcPr>
          <w:p w14:paraId="1F5AD1CA" w14:textId="77777777" w:rsidR="007528D7" w:rsidRPr="004E2CEA" w:rsidRDefault="007528D7" w:rsidP="004E2CEA"/>
        </w:tc>
        <w:tc>
          <w:tcPr>
            <w:tcW w:w="1963" w:type="dxa"/>
          </w:tcPr>
          <w:p w14:paraId="7A2EF36B" w14:textId="77777777" w:rsidR="007528D7" w:rsidRPr="004E2CEA" w:rsidRDefault="007528D7" w:rsidP="004E2CEA"/>
        </w:tc>
        <w:tc>
          <w:tcPr>
            <w:tcW w:w="1443" w:type="dxa"/>
          </w:tcPr>
          <w:p w14:paraId="763D432F" w14:textId="77777777" w:rsidR="007528D7" w:rsidRPr="004E2CEA" w:rsidRDefault="007528D7" w:rsidP="004E2CEA"/>
        </w:tc>
        <w:tc>
          <w:tcPr>
            <w:tcW w:w="1417" w:type="dxa"/>
          </w:tcPr>
          <w:p w14:paraId="274750E5" w14:textId="77777777" w:rsidR="007528D7" w:rsidRPr="004E2CEA" w:rsidRDefault="007528D7" w:rsidP="004E2CEA"/>
        </w:tc>
      </w:tr>
    </w:tbl>
    <w:p w14:paraId="33F6289E" w14:textId="77777777" w:rsidR="00D36E17" w:rsidRPr="004E2CEA" w:rsidRDefault="00D36E17" w:rsidP="004E2CEA">
      <w:pPr>
        <w:pStyle w:val="Heading3"/>
      </w:pPr>
    </w:p>
    <w:p w14:paraId="7ABE2552" w14:textId="36714F26" w:rsidR="007528D7" w:rsidRPr="004E2CEA" w:rsidRDefault="007528D7" w:rsidP="004E2CEA">
      <w:pPr>
        <w:pStyle w:val="Heading3"/>
      </w:pPr>
      <w:r w:rsidRPr="004E2CEA">
        <w:t xml:space="preserve">Match Funding </w:t>
      </w:r>
    </w:p>
    <w:p w14:paraId="6BAAAC3A" w14:textId="77777777" w:rsidR="007528D7" w:rsidRPr="004E2CEA" w:rsidRDefault="007528D7" w:rsidP="004E2CEA">
      <w:pPr>
        <w:pStyle w:val="Heading4"/>
        <w:rPr>
          <w:rStyle w:val="Heading4Char"/>
          <w:b/>
        </w:rPr>
      </w:pPr>
    </w:p>
    <w:p w14:paraId="0D9E2D93" w14:textId="2C499FAA" w:rsidR="007528D7" w:rsidRPr="004E2CEA" w:rsidRDefault="1CC2D874" w:rsidP="004E2CEA">
      <w:pPr>
        <w:rPr>
          <w:b/>
          <w:bCs/>
        </w:rPr>
      </w:pPr>
      <w:r w:rsidRPr="004E2CEA">
        <w:rPr>
          <w:b/>
          <w:bCs/>
        </w:rPr>
        <w:t xml:space="preserve">Cash match funding </w:t>
      </w:r>
      <w:r w:rsidR="008D133E" w:rsidRPr="00993DE3">
        <w:rPr>
          <w:rFonts w:eastAsia="Open Sans"/>
          <w:color w:val="FF0000"/>
          <w:sz w:val="36"/>
          <w:szCs w:val="36"/>
        </w:rPr>
        <w:t>·</w:t>
      </w:r>
    </w:p>
    <w:p w14:paraId="2CC94E45" w14:textId="77777777" w:rsidR="007528D7" w:rsidRPr="004E2CEA" w:rsidRDefault="007528D7" w:rsidP="004E2CEA"/>
    <w:tbl>
      <w:tblPr>
        <w:tblStyle w:val="TableGrid"/>
        <w:tblW w:w="0" w:type="auto"/>
        <w:tblLook w:val="04A0" w:firstRow="1" w:lastRow="0" w:firstColumn="1" w:lastColumn="0" w:noHBand="0" w:noVBand="1"/>
      </w:tblPr>
      <w:tblGrid>
        <w:gridCol w:w="2002"/>
        <w:gridCol w:w="1817"/>
        <w:gridCol w:w="1817"/>
        <w:gridCol w:w="1538"/>
        <w:gridCol w:w="1842"/>
      </w:tblGrid>
      <w:tr w:rsidR="007528D7" w:rsidRPr="004E2CEA" w14:paraId="58919190" w14:textId="77777777" w:rsidTr="1CC2D874">
        <w:tc>
          <w:tcPr>
            <w:tcW w:w="2167" w:type="dxa"/>
            <w:shd w:val="clear" w:color="auto" w:fill="auto"/>
          </w:tcPr>
          <w:p w14:paraId="4AA835B1" w14:textId="59775A5B" w:rsidR="007528D7" w:rsidRPr="004E2CEA" w:rsidRDefault="1CC2D874" w:rsidP="004E2CEA">
            <w:pPr>
              <w:rPr>
                <w:b/>
                <w:bCs/>
                <w:sz w:val="22"/>
                <w:szCs w:val="22"/>
              </w:rPr>
            </w:pPr>
            <w:r w:rsidRPr="004E2CEA">
              <w:rPr>
                <w:b/>
                <w:bCs/>
                <w:sz w:val="22"/>
                <w:szCs w:val="22"/>
              </w:rPr>
              <w:t xml:space="preserve">Item </w:t>
            </w:r>
          </w:p>
          <w:p w14:paraId="41CC78AB" w14:textId="047A5619" w:rsidR="007528D7" w:rsidRPr="004E2CEA" w:rsidRDefault="1CC2D874" w:rsidP="004E2CEA">
            <w:pPr>
              <w:rPr>
                <w:b/>
                <w:bCs/>
                <w:sz w:val="22"/>
                <w:szCs w:val="22"/>
              </w:rPr>
            </w:pPr>
            <w:r w:rsidRPr="004E2CEA">
              <w:rPr>
                <w:b/>
                <w:bCs/>
                <w:sz w:val="22"/>
                <w:szCs w:val="22"/>
              </w:rPr>
              <w:t>(fills automatically)</w:t>
            </w:r>
          </w:p>
        </w:tc>
        <w:tc>
          <w:tcPr>
            <w:tcW w:w="1651" w:type="dxa"/>
            <w:shd w:val="clear" w:color="auto" w:fill="auto"/>
          </w:tcPr>
          <w:p w14:paraId="5C3E1C86" w14:textId="48DF8F20" w:rsidR="007528D7" w:rsidRPr="004E2CEA" w:rsidRDefault="1CC2D874" w:rsidP="004E2CEA">
            <w:pPr>
              <w:rPr>
                <w:b/>
                <w:bCs/>
                <w:sz w:val="22"/>
                <w:szCs w:val="22"/>
              </w:rPr>
            </w:pPr>
            <w:r w:rsidRPr="004E2CEA">
              <w:rPr>
                <w:b/>
                <w:bCs/>
                <w:sz w:val="22"/>
                <w:szCs w:val="22"/>
              </w:rPr>
              <w:t xml:space="preserve">Projected </w:t>
            </w:r>
            <w:r w:rsidR="00872634" w:rsidRPr="004E2CEA">
              <w:rPr>
                <w:b/>
                <w:bCs/>
                <w:sz w:val="22"/>
                <w:szCs w:val="22"/>
              </w:rPr>
              <w:br/>
            </w:r>
            <w:r w:rsidRPr="004E2CEA">
              <w:rPr>
                <w:b/>
                <w:bCs/>
                <w:sz w:val="22"/>
                <w:szCs w:val="22"/>
              </w:rPr>
              <w:t>(fills automatically)</w:t>
            </w:r>
          </w:p>
        </w:tc>
        <w:tc>
          <w:tcPr>
            <w:tcW w:w="1491" w:type="dxa"/>
            <w:shd w:val="clear" w:color="auto" w:fill="auto"/>
          </w:tcPr>
          <w:p w14:paraId="55D929CE" w14:textId="5B9F9DAB" w:rsidR="007528D7" w:rsidRPr="004E2CEA" w:rsidRDefault="1CC2D874" w:rsidP="004E2CEA">
            <w:pPr>
              <w:rPr>
                <w:b/>
                <w:bCs/>
                <w:sz w:val="22"/>
                <w:szCs w:val="22"/>
              </w:rPr>
            </w:pPr>
            <w:r w:rsidRPr="004E2CEA">
              <w:rPr>
                <w:b/>
                <w:bCs/>
                <w:sz w:val="22"/>
                <w:szCs w:val="22"/>
              </w:rPr>
              <w:t xml:space="preserve">Previously received </w:t>
            </w:r>
            <w:r w:rsidR="007528D7" w:rsidRPr="004E2CEA">
              <w:rPr>
                <w:sz w:val="22"/>
                <w:szCs w:val="22"/>
              </w:rPr>
              <w:br/>
            </w:r>
            <w:r w:rsidRPr="004E2CEA">
              <w:rPr>
                <w:b/>
                <w:bCs/>
                <w:sz w:val="22"/>
                <w:szCs w:val="22"/>
              </w:rPr>
              <w:t>(fills automatically)</w:t>
            </w:r>
          </w:p>
        </w:tc>
        <w:tc>
          <w:tcPr>
            <w:tcW w:w="1843" w:type="dxa"/>
            <w:shd w:val="clear" w:color="auto" w:fill="auto"/>
          </w:tcPr>
          <w:p w14:paraId="0725979C" w14:textId="410BDC6A" w:rsidR="007528D7" w:rsidRPr="004E2CEA" w:rsidRDefault="1CC2D874" w:rsidP="004E2CEA">
            <w:pPr>
              <w:rPr>
                <w:b/>
                <w:bCs/>
                <w:sz w:val="22"/>
                <w:szCs w:val="22"/>
              </w:rPr>
            </w:pPr>
            <w:r w:rsidRPr="004E2CEA">
              <w:rPr>
                <w:b/>
                <w:bCs/>
                <w:sz w:val="22"/>
                <w:szCs w:val="22"/>
              </w:rPr>
              <w:t>Received</w:t>
            </w:r>
            <w:r w:rsidR="007528D7" w:rsidRPr="004E2CEA">
              <w:rPr>
                <w:sz w:val="22"/>
                <w:szCs w:val="22"/>
              </w:rPr>
              <w:br/>
            </w:r>
          </w:p>
        </w:tc>
        <w:tc>
          <w:tcPr>
            <w:tcW w:w="1864" w:type="dxa"/>
            <w:shd w:val="clear" w:color="auto" w:fill="auto"/>
          </w:tcPr>
          <w:p w14:paraId="53FDF025" w14:textId="463DEB95" w:rsidR="007528D7" w:rsidRPr="004E2CEA" w:rsidRDefault="1CC2D874" w:rsidP="004E2CEA">
            <w:pPr>
              <w:rPr>
                <w:b/>
                <w:bCs/>
                <w:sz w:val="22"/>
                <w:szCs w:val="22"/>
              </w:rPr>
            </w:pPr>
            <w:r w:rsidRPr="004E2CEA">
              <w:rPr>
                <w:b/>
                <w:bCs/>
                <w:sz w:val="22"/>
                <w:szCs w:val="22"/>
              </w:rPr>
              <w:t>Outstanding</w:t>
            </w:r>
          </w:p>
          <w:p w14:paraId="4835F1FF" w14:textId="2D23C4CA" w:rsidR="007528D7" w:rsidRPr="004E2CEA" w:rsidRDefault="1CC2D874" w:rsidP="004E2CEA">
            <w:pPr>
              <w:rPr>
                <w:b/>
                <w:bCs/>
                <w:sz w:val="22"/>
                <w:szCs w:val="22"/>
              </w:rPr>
            </w:pPr>
            <w:r w:rsidRPr="004E2CEA">
              <w:rPr>
                <w:b/>
                <w:bCs/>
                <w:sz w:val="22"/>
                <w:szCs w:val="22"/>
              </w:rPr>
              <w:t>(fills automatically)</w:t>
            </w:r>
          </w:p>
        </w:tc>
      </w:tr>
      <w:tr w:rsidR="007528D7" w:rsidRPr="004E2CEA" w14:paraId="387D309A" w14:textId="77777777" w:rsidTr="1CC2D874">
        <w:tc>
          <w:tcPr>
            <w:tcW w:w="2167" w:type="dxa"/>
          </w:tcPr>
          <w:p w14:paraId="638A178E" w14:textId="77777777" w:rsidR="007528D7" w:rsidRPr="004E2CEA" w:rsidRDefault="007528D7" w:rsidP="004E2CEA"/>
        </w:tc>
        <w:tc>
          <w:tcPr>
            <w:tcW w:w="1651" w:type="dxa"/>
          </w:tcPr>
          <w:p w14:paraId="43B67F0C" w14:textId="77777777" w:rsidR="007528D7" w:rsidRPr="004E2CEA" w:rsidRDefault="007528D7" w:rsidP="004E2CEA"/>
        </w:tc>
        <w:tc>
          <w:tcPr>
            <w:tcW w:w="1491" w:type="dxa"/>
          </w:tcPr>
          <w:p w14:paraId="4B34CEBE" w14:textId="77777777" w:rsidR="007528D7" w:rsidRPr="004E2CEA" w:rsidRDefault="007528D7" w:rsidP="004E2CEA"/>
        </w:tc>
        <w:tc>
          <w:tcPr>
            <w:tcW w:w="1843" w:type="dxa"/>
          </w:tcPr>
          <w:p w14:paraId="43EC31A1" w14:textId="77777777" w:rsidR="007528D7" w:rsidRPr="004E2CEA" w:rsidRDefault="007528D7" w:rsidP="004E2CEA"/>
        </w:tc>
        <w:tc>
          <w:tcPr>
            <w:tcW w:w="1864" w:type="dxa"/>
          </w:tcPr>
          <w:p w14:paraId="5738C8D3" w14:textId="77777777" w:rsidR="007528D7" w:rsidRPr="004E2CEA" w:rsidRDefault="007528D7" w:rsidP="004E2CEA"/>
        </w:tc>
      </w:tr>
      <w:tr w:rsidR="007528D7" w:rsidRPr="004E2CEA" w14:paraId="0254F5C3" w14:textId="77777777" w:rsidTr="1CC2D874">
        <w:tc>
          <w:tcPr>
            <w:tcW w:w="2167" w:type="dxa"/>
          </w:tcPr>
          <w:p w14:paraId="35BE57A4" w14:textId="77777777" w:rsidR="007528D7" w:rsidRPr="004E2CEA" w:rsidRDefault="007528D7" w:rsidP="004E2CEA"/>
        </w:tc>
        <w:tc>
          <w:tcPr>
            <w:tcW w:w="1651" w:type="dxa"/>
          </w:tcPr>
          <w:p w14:paraId="6235044B" w14:textId="77777777" w:rsidR="007528D7" w:rsidRPr="004E2CEA" w:rsidRDefault="007528D7" w:rsidP="004E2CEA"/>
        </w:tc>
        <w:tc>
          <w:tcPr>
            <w:tcW w:w="1491" w:type="dxa"/>
          </w:tcPr>
          <w:p w14:paraId="26F2A9A8" w14:textId="77777777" w:rsidR="007528D7" w:rsidRPr="004E2CEA" w:rsidRDefault="007528D7" w:rsidP="004E2CEA"/>
        </w:tc>
        <w:tc>
          <w:tcPr>
            <w:tcW w:w="1843" w:type="dxa"/>
          </w:tcPr>
          <w:p w14:paraId="466367E6" w14:textId="77777777" w:rsidR="007528D7" w:rsidRPr="004E2CEA" w:rsidRDefault="007528D7" w:rsidP="004E2CEA"/>
        </w:tc>
        <w:tc>
          <w:tcPr>
            <w:tcW w:w="1864" w:type="dxa"/>
          </w:tcPr>
          <w:p w14:paraId="6E95C289" w14:textId="77777777" w:rsidR="007528D7" w:rsidRPr="004E2CEA" w:rsidRDefault="007528D7" w:rsidP="004E2CEA"/>
        </w:tc>
      </w:tr>
    </w:tbl>
    <w:p w14:paraId="1064F436" w14:textId="77777777" w:rsidR="007528D7" w:rsidRPr="004E2CEA" w:rsidRDefault="007528D7" w:rsidP="004E2CEA"/>
    <w:p w14:paraId="0BF98235" w14:textId="500F4FA9" w:rsidR="007528D7" w:rsidRPr="004E2CEA" w:rsidRDefault="1CC2D874" w:rsidP="004E2CEA">
      <w:pPr>
        <w:rPr>
          <w:bCs/>
        </w:rPr>
      </w:pPr>
      <w:r w:rsidRPr="004E2CEA">
        <w:rPr>
          <w:b/>
          <w:bCs/>
        </w:rPr>
        <w:t xml:space="preserve">In-kind match funding </w:t>
      </w:r>
      <w:r w:rsidR="008D133E" w:rsidRPr="00993DE3">
        <w:rPr>
          <w:rFonts w:eastAsia="Open Sans"/>
          <w:color w:val="FF0000"/>
          <w:sz w:val="36"/>
          <w:szCs w:val="36"/>
        </w:rPr>
        <w:t>·</w:t>
      </w:r>
      <w:r w:rsidR="00872634" w:rsidRPr="004E2CEA">
        <w:rPr>
          <w:b/>
          <w:bCs/>
        </w:rPr>
        <w:br/>
      </w:r>
    </w:p>
    <w:tbl>
      <w:tblPr>
        <w:tblStyle w:val="TableGrid"/>
        <w:tblW w:w="0" w:type="auto"/>
        <w:tblLook w:val="04A0" w:firstRow="1" w:lastRow="0" w:firstColumn="1" w:lastColumn="0" w:noHBand="0" w:noVBand="1"/>
      </w:tblPr>
      <w:tblGrid>
        <w:gridCol w:w="2002"/>
        <w:gridCol w:w="1817"/>
        <w:gridCol w:w="1817"/>
        <w:gridCol w:w="1538"/>
        <w:gridCol w:w="1842"/>
      </w:tblGrid>
      <w:tr w:rsidR="007528D7" w:rsidRPr="004E2CEA" w14:paraId="05E15270" w14:textId="77777777" w:rsidTr="1CC2D874">
        <w:tc>
          <w:tcPr>
            <w:tcW w:w="2167" w:type="dxa"/>
            <w:shd w:val="clear" w:color="auto" w:fill="auto"/>
          </w:tcPr>
          <w:p w14:paraId="170BB9ED" w14:textId="4382A055" w:rsidR="1CC2D874" w:rsidRPr="004E2CEA" w:rsidRDefault="1CC2D874" w:rsidP="004E2CEA">
            <w:pPr>
              <w:rPr>
                <w:b/>
                <w:bCs/>
                <w:sz w:val="22"/>
                <w:szCs w:val="22"/>
              </w:rPr>
            </w:pPr>
            <w:r w:rsidRPr="004E2CEA">
              <w:rPr>
                <w:b/>
                <w:bCs/>
                <w:sz w:val="22"/>
                <w:szCs w:val="22"/>
              </w:rPr>
              <w:t xml:space="preserve">Item </w:t>
            </w:r>
            <w:r w:rsidR="00872634" w:rsidRPr="004E2CEA">
              <w:rPr>
                <w:b/>
                <w:bCs/>
                <w:sz w:val="22"/>
                <w:szCs w:val="22"/>
              </w:rPr>
              <w:br/>
            </w:r>
            <w:r w:rsidRPr="004E2CEA">
              <w:rPr>
                <w:b/>
                <w:bCs/>
                <w:sz w:val="22"/>
                <w:szCs w:val="22"/>
              </w:rPr>
              <w:t>(fills automatically)</w:t>
            </w:r>
          </w:p>
        </w:tc>
        <w:tc>
          <w:tcPr>
            <w:tcW w:w="1651" w:type="dxa"/>
            <w:shd w:val="clear" w:color="auto" w:fill="auto"/>
          </w:tcPr>
          <w:p w14:paraId="6F068900" w14:textId="054DB154" w:rsidR="1CC2D874" w:rsidRPr="004E2CEA" w:rsidRDefault="1CC2D874" w:rsidP="004E2CEA">
            <w:pPr>
              <w:rPr>
                <w:b/>
                <w:bCs/>
                <w:sz w:val="22"/>
                <w:szCs w:val="22"/>
              </w:rPr>
            </w:pPr>
            <w:r w:rsidRPr="004E2CEA">
              <w:rPr>
                <w:b/>
                <w:bCs/>
                <w:sz w:val="22"/>
                <w:szCs w:val="22"/>
              </w:rPr>
              <w:t xml:space="preserve">Projected </w:t>
            </w:r>
            <w:r w:rsidR="00872634" w:rsidRPr="004E2CEA">
              <w:rPr>
                <w:b/>
                <w:bCs/>
                <w:sz w:val="22"/>
                <w:szCs w:val="22"/>
              </w:rPr>
              <w:br/>
            </w:r>
            <w:r w:rsidRPr="004E2CEA">
              <w:rPr>
                <w:b/>
                <w:bCs/>
                <w:sz w:val="22"/>
                <w:szCs w:val="22"/>
              </w:rPr>
              <w:t>(fills automatically)</w:t>
            </w:r>
          </w:p>
        </w:tc>
        <w:tc>
          <w:tcPr>
            <w:tcW w:w="1491" w:type="dxa"/>
            <w:shd w:val="clear" w:color="auto" w:fill="auto"/>
          </w:tcPr>
          <w:p w14:paraId="575C5232" w14:textId="5B9F9DAB" w:rsidR="1CC2D874" w:rsidRPr="004E2CEA" w:rsidRDefault="1CC2D874" w:rsidP="004E2CEA">
            <w:pPr>
              <w:rPr>
                <w:b/>
                <w:bCs/>
                <w:sz w:val="22"/>
                <w:szCs w:val="22"/>
              </w:rPr>
            </w:pPr>
            <w:r w:rsidRPr="004E2CEA">
              <w:rPr>
                <w:b/>
                <w:bCs/>
                <w:sz w:val="22"/>
                <w:szCs w:val="22"/>
              </w:rPr>
              <w:t xml:space="preserve">Previously received </w:t>
            </w:r>
            <w:r w:rsidRPr="004E2CEA">
              <w:rPr>
                <w:sz w:val="22"/>
                <w:szCs w:val="22"/>
              </w:rPr>
              <w:br/>
            </w:r>
            <w:r w:rsidRPr="004E2CEA">
              <w:rPr>
                <w:b/>
                <w:bCs/>
                <w:sz w:val="22"/>
                <w:szCs w:val="22"/>
              </w:rPr>
              <w:t>(fills automatically)</w:t>
            </w:r>
          </w:p>
        </w:tc>
        <w:tc>
          <w:tcPr>
            <w:tcW w:w="1843" w:type="dxa"/>
            <w:shd w:val="clear" w:color="auto" w:fill="auto"/>
          </w:tcPr>
          <w:p w14:paraId="031AEC9A" w14:textId="410BDC6A" w:rsidR="1CC2D874" w:rsidRPr="004E2CEA" w:rsidRDefault="1CC2D874" w:rsidP="004E2CEA">
            <w:pPr>
              <w:rPr>
                <w:b/>
                <w:bCs/>
                <w:sz w:val="22"/>
                <w:szCs w:val="22"/>
              </w:rPr>
            </w:pPr>
            <w:r w:rsidRPr="004E2CEA">
              <w:rPr>
                <w:b/>
                <w:bCs/>
                <w:sz w:val="22"/>
                <w:szCs w:val="22"/>
              </w:rPr>
              <w:t>Received</w:t>
            </w:r>
            <w:r w:rsidRPr="004E2CEA">
              <w:rPr>
                <w:sz w:val="22"/>
                <w:szCs w:val="22"/>
              </w:rPr>
              <w:br/>
            </w:r>
          </w:p>
        </w:tc>
        <w:tc>
          <w:tcPr>
            <w:tcW w:w="1864" w:type="dxa"/>
            <w:shd w:val="clear" w:color="auto" w:fill="auto"/>
          </w:tcPr>
          <w:p w14:paraId="297CC175" w14:textId="463DEB95" w:rsidR="1CC2D874" w:rsidRPr="004E2CEA" w:rsidRDefault="1CC2D874" w:rsidP="004E2CEA">
            <w:pPr>
              <w:rPr>
                <w:b/>
                <w:bCs/>
                <w:sz w:val="22"/>
                <w:szCs w:val="22"/>
              </w:rPr>
            </w:pPr>
            <w:r w:rsidRPr="004E2CEA">
              <w:rPr>
                <w:b/>
                <w:bCs/>
                <w:sz w:val="22"/>
                <w:szCs w:val="22"/>
              </w:rPr>
              <w:t>Outstanding</w:t>
            </w:r>
          </w:p>
          <w:p w14:paraId="2E1695B3" w14:textId="2D23C4CA" w:rsidR="1CC2D874" w:rsidRPr="004E2CEA" w:rsidRDefault="1CC2D874" w:rsidP="004E2CEA">
            <w:pPr>
              <w:rPr>
                <w:b/>
                <w:bCs/>
                <w:sz w:val="22"/>
                <w:szCs w:val="22"/>
              </w:rPr>
            </w:pPr>
            <w:r w:rsidRPr="004E2CEA">
              <w:rPr>
                <w:b/>
                <w:bCs/>
                <w:sz w:val="22"/>
                <w:szCs w:val="22"/>
              </w:rPr>
              <w:t>(fills automatically)</w:t>
            </w:r>
          </w:p>
        </w:tc>
      </w:tr>
      <w:tr w:rsidR="007528D7" w:rsidRPr="004E2CEA" w14:paraId="08EFB1D4" w14:textId="77777777" w:rsidTr="1CC2D874">
        <w:tc>
          <w:tcPr>
            <w:tcW w:w="2167" w:type="dxa"/>
          </w:tcPr>
          <w:p w14:paraId="30243FB8" w14:textId="77777777" w:rsidR="007528D7" w:rsidRPr="004E2CEA" w:rsidRDefault="007528D7" w:rsidP="004E2CEA"/>
        </w:tc>
        <w:tc>
          <w:tcPr>
            <w:tcW w:w="1651" w:type="dxa"/>
          </w:tcPr>
          <w:p w14:paraId="79AD560C" w14:textId="77777777" w:rsidR="007528D7" w:rsidRPr="004E2CEA" w:rsidRDefault="007528D7" w:rsidP="004E2CEA"/>
        </w:tc>
        <w:tc>
          <w:tcPr>
            <w:tcW w:w="1491" w:type="dxa"/>
          </w:tcPr>
          <w:p w14:paraId="09CB1342" w14:textId="77777777" w:rsidR="007528D7" w:rsidRPr="004E2CEA" w:rsidRDefault="007528D7" w:rsidP="004E2CEA"/>
        </w:tc>
        <w:tc>
          <w:tcPr>
            <w:tcW w:w="1843" w:type="dxa"/>
          </w:tcPr>
          <w:p w14:paraId="4EAE790F" w14:textId="77777777" w:rsidR="007528D7" w:rsidRPr="004E2CEA" w:rsidRDefault="007528D7" w:rsidP="004E2CEA"/>
        </w:tc>
        <w:tc>
          <w:tcPr>
            <w:tcW w:w="1864" w:type="dxa"/>
          </w:tcPr>
          <w:p w14:paraId="16670320" w14:textId="77777777" w:rsidR="007528D7" w:rsidRPr="004E2CEA" w:rsidRDefault="007528D7" w:rsidP="004E2CEA"/>
        </w:tc>
      </w:tr>
      <w:tr w:rsidR="007528D7" w:rsidRPr="004E2CEA" w14:paraId="4FF9DA23" w14:textId="77777777" w:rsidTr="1CC2D874">
        <w:tc>
          <w:tcPr>
            <w:tcW w:w="2167" w:type="dxa"/>
          </w:tcPr>
          <w:p w14:paraId="6E85C544" w14:textId="77777777" w:rsidR="007528D7" w:rsidRPr="004E2CEA" w:rsidRDefault="007528D7" w:rsidP="004E2CEA"/>
        </w:tc>
        <w:tc>
          <w:tcPr>
            <w:tcW w:w="1651" w:type="dxa"/>
          </w:tcPr>
          <w:p w14:paraId="1CEDA4D6" w14:textId="77777777" w:rsidR="007528D7" w:rsidRPr="004E2CEA" w:rsidRDefault="007528D7" w:rsidP="004E2CEA"/>
        </w:tc>
        <w:tc>
          <w:tcPr>
            <w:tcW w:w="1491" w:type="dxa"/>
          </w:tcPr>
          <w:p w14:paraId="63D96534" w14:textId="77777777" w:rsidR="007528D7" w:rsidRPr="004E2CEA" w:rsidRDefault="007528D7" w:rsidP="004E2CEA"/>
        </w:tc>
        <w:tc>
          <w:tcPr>
            <w:tcW w:w="1843" w:type="dxa"/>
          </w:tcPr>
          <w:p w14:paraId="260C7653" w14:textId="77777777" w:rsidR="007528D7" w:rsidRPr="004E2CEA" w:rsidRDefault="007528D7" w:rsidP="004E2CEA"/>
        </w:tc>
        <w:tc>
          <w:tcPr>
            <w:tcW w:w="1864" w:type="dxa"/>
          </w:tcPr>
          <w:p w14:paraId="47242059" w14:textId="77777777" w:rsidR="007528D7" w:rsidRPr="004E2CEA" w:rsidRDefault="007528D7" w:rsidP="004E2CEA"/>
        </w:tc>
      </w:tr>
    </w:tbl>
    <w:p w14:paraId="3F324875" w14:textId="77777777" w:rsidR="007528D7" w:rsidRPr="004E2CEA" w:rsidRDefault="007528D7" w:rsidP="004E2CEA"/>
    <w:p w14:paraId="07127EE2" w14:textId="77777777" w:rsidR="007528D7" w:rsidRPr="004E2CEA" w:rsidRDefault="007528D7" w:rsidP="004E2CEA"/>
    <w:p w14:paraId="6B9A576D" w14:textId="26F4558F" w:rsidR="007528D7" w:rsidRPr="004E2CEA" w:rsidRDefault="1CC2D874" w:rsidP="004E2CEA">
      <w:pPr>
        <w:pStyle w:val="Heading3"/>
      </w:pPr>
      <w:r w:rsidRPr="004E2CEA">
        <w:t>Budget variances</w:t>
      </w:r>
    </w:p>
    <w:p w14:paraId="6B27E295" w14:textId="77777777" w:rsidR="00A619C7" w:rsidRPr="004E2CEA" w:rsidRDefault="00A619C7" w:rsidP="004E2CEA"/>
    <w:p w14:paraId="103364FA" w14:textId="785348F1" w:rsidR="00A619C7" w:rsidRDefault="1CC2D874" w:rsidP="004E2CEA">
      <w:pPr>
        <w:pStyle w:val="Heading4"/>
      </w:pPr>
      <w:r w:rsidRPr="004E2CEA">
        <w:t xml:space="preserve">Please use this space to outline any significant variances to your original budget (i.e. </w:t>
      </w:r>
      <w:proofErr w:type="gramStart"/>
      <w:r w:rsidRPr="004E2CEA">
        <w:t>as a result of</w:t>
      </w:r>
      <w:proofErr w:type="gramEnd"/>
      <w:r w:rsidRPr="004E2CEA">
        <w:t xml:space="preserve"> delays, over or underspend relating to specific items). (max 2</w:t>
      </w:r>
      <w:r w:rsidR="00872634" w:rsidRPr="004E2CEA">
        <w:t>50</w:t>
      </w:r>
      <w:r w:rsidRPr="004E2CEA">
        <w:t xml:space="preserve"> words) </w:t>
      </w:r>
      <w:r w:rsidR="008D133E" w:rsidRPr="00993DE3">
        <w:rPr>
          <w:rFonts w:eastAsia="Open Sans"/>
          <w:color w:val="FF0000"/>
          <w:sz w:val="36"/>
          <w:szCs w:val="36"/>
        </w:rPr>
        <w:t>·</w:t>
      </w:r>
    </w:p>
    <w:p w14:paraId="3E9BEA6B" w14:textId="77777777" w:rsidR="00926F5A" w:rsidRDefault="00926F5A" w:rsidP="00926F5A"/>
    <w:p w14:paraId="156DCDAD" w14:textId="77777777" w:rsidR="00926F5A" w:rsidRPr="00926F5A" w:rsidRDefault="00926F5A" w:rsidP="00926F5A"/>
    <w:p w14:paraId="7B4A8BDD" w14:textId="77777777" w:rsidR="00A619C7" w:rsidRPr="004E2CEA" w:rsidRDefault="00A619C7" w:rsidP="004E2CEA"/>
    <w:p w14:paraId="4A935F3B" w14:textId="12B937B9" w:rsidR="007E675B" w:rsidRPr="004E2CEA" w:rsidRDefault="007E675B" w:rsidP="004E2CEA"/>
    <w:p w14:paraId="3E7F6783" w14:textId="77777777" w:rsidR="00A619C7" w:rsidRPr="004E2CEA" w:rsidRDefault="00A619C7" w:rsidP="004E2CEA">
      <w:pPr>
        <w:widowControl/>
        <w:autoSpaceDE/>
        <w:autoSpaceDN/>
        <w:rPr>
          <w:rFonts w:ascii="Montserrat-SemiBold" w:eastAsia="Montserrat-SemiBold" w:hAnsi="Montserrat-SemiBold" w:cs="Montserrat-SemiBold"/>
          <w:b/>
          <w:bCs/>
          <w:color w:val="613ACA"/>
          <w:sz w:val="40"/>
          <w:szCs w:val="40"/>
        </w:rPr>
      </w:pPr>
      <w:r w:rsidRPr="004E2CEA">
        <w:br w:type="page"/>
      </w:r>
    </w:p>
    <w:p w14:paraId="04E3BD65" w14:textId="109BA7C2" w:rsidR="009E4B9F" w:rsidRPr="004E2CEA" w:rsidRDefault="00A619C7" w:rsidP="004E2CEA">
      <w:pPr>
        <w:pStyle w:val="Heading2"/>
      </w:pPr>
      <w:bookmarkStart w:id="21" w:name="_Section_five:_Who"/>
      <w:bookmarkEnd w:id="21"/>
      <w:r w:rsidRPr="004E2CEA">
        <w:lastRenderedPageBreak/>
        <w:t xml:space="preserve">Section five: </w:t>
      </w:r>
      <w:r w:rsidR="007E675B" w:rsidRPr="004E2CEA">
        <w:t>Who have you r</w:t>
      </w:r>
      <w:r w:rsidR="009E4B9F" w:rsidRPr="004E2CEA">
        <w:t>each</w:t>
      </w:r>
      <w:r w:rsidR="007E675B" w:rsidRPr="004E2CEA">
        <w:t>ed?</w:t>
      </w:r>
      <w:r w:rsidR="003B07D9" w:rsidRPr="004E2CEA">
        <w:t xml:space="preserve"> </w:t>
      </w:r>
    </w:p>
    <w:p w14:paraId="057422B4" w14:textId="77777777" w:rsidR="00C700FA" w:rsidRPr="004E2CEA" w:rsidRDefault="00C700FA" w:rsidP="004E2CEA"/>
    <w:p w14:paraId="0A04988F" w14:textId="0735C1DF" w:rsidR="00C700FA" w:rsidRPr="004E2CEA" w:rsidRDefault="00D36E17" w:rsidP="004E2CEA">
      <w:pPr>
        <w:pStyle w:val="Heading3"/>
      </w:pPr>
      <w:r w:rsidRPr="004E2CEA">
        <w:t>Total number of children and young people worked with to date</w:t>
      </w:r>
      <w:r w:rsidR="008D133E">
        <w:t xml:space="preserve"> </w:t>
      </w:r>
      <w:r w:rsidR="008D133E" w:rsidRPr="00993DE3">
        <w:rPr>
          <w:rFonts w:eastAsia="Open Sans"/>
          <w:color w:val="FF0000"/>
          <w:sz w:val="36"/>
          <w:szCs w:val="36"/>
        </w:rPr>
        <w:t>·</w:t>
      </w:r>
    </w:p>
    <w:p w14:paraId="4979B3F0" w14:textId="17193C40" w:rsidR="00D36E17" w:rsidRPr="004E2CEA" w:rsidRDefault="00D36E17" w:rsidP="004E2CEA">
      <w:r w:rsidRPr="004E2CEA">
        <w:t xml:space="preserve">The total number of children and young people you have worked with since the start of your programme. </w:t>
      </w:r>
    </w:p>
    <w:p w14:paraId="622B26DB" w14:textId="15291EC6" w:rsidR="005C400B" w:rsidRPr="004E2CEA" w:rsidRDefault="005C400B" w:rsidP="004E2CEA">
      <w:pPr>
        <w:rPr>
          <w:color w:val="FF0000"/>
          <w:lang w:eastAsia="en-GB"/>
        </w:rPr>
      </w:pPr>
    </w:p>
    <w:p w14:paraId="6B3B4F57" w14:textId="2C11500E" w:rsidR="00D36E17" w:rsidRPr="004E2CEA" w:rsidRDefault="00D36E17" w:rsidP="004E2CEA">
      <w:pPr>
        <w:pStyle w:val="Heading3"/>
        <w:spacing w:line="259" w:lineRule="auto"/>
        <w:rPr>
          <w:rFonts w:eastAsia="Open Sans"/>
        </w:rPr>
      </w:pPr>
      <w:r w:rsidRPr="004E2CEA">
        <w:rPr>
          <w:rFonts w:eastAsia="Open Sans"/>
        </w:rPr>
        <w:t>Total number of group sessions delivered to date</w:t>
      </w:r>
      <w:r w:rsidR="008D133E">
        <w:rPr>
          <w:rFonts w:eastAsia="Open Sans"/>
        </w:rPr>
        <w:t xml:space="preserve"> </w:t>
      </w:r>
      <w:r w:rsidR="008D133E" w:rsidRPr="00993DE3">
        <w:rPr>
          <w:rFonts w:eastAsia="Open Sans"/>
          <w:color w:val="FF0000"/>
          <w:sz w:val="36"/>
          <w:szCs w:val="36"/>
        </w:rPr>
        <w:t>·</w:t>
      </w:r>
    </w:p>
    <w:p w14:paraId="5D5FBB02" w14:textId="77777777" w:rsidR="00D36E17" w:rsidRPr="004E2CEA" w:rsidRDefault="00D36E17" w:rsidP="004E2CEA">
      <w:pPr>
        <w:rPr>
          <w:rFonts w:eastAsia="Open Sans"/>
        </w:rPr>
      </w:pPr>
      <w:r w:rsidRPr="004E2CEA">
        <w:rPr>
          <w:rFonts w:eastAsia="Open Sans"/>
        </w:rPr>
        <w:t xml:space="preserve">Group sessions are where more than 1 child or young person is involved. You should not include CPD or workforce development/training sessions here.  </w:t>
      </w:r>
    </w:p>
    <w:p w14:paraId="3C96260D" w14:textId="77777777" w:rsidR="00D36E17" w:rsidRPr="004E2CEA" w:rsidRDefault="00D36E17" w:rsidP="004E2CEA">
      <w:pPr>
        <w:spacing w:line="259" w:lineRule="auto"/>
        <w:rPr>
          <w:rFonts w:eastAsia="Open Sans"/>
          <w:b/>
          <w:bCs/>
          <w:sz w:val="28"/>
          <w:szCs w:val="28"/>
        </w:rPr>
      </w:pPr>
    </w:p>
    <w:p w14:paraId="673E90E5" w14:textId="75CDDC25" w:rsidR="00D36E17" w:rsidRPr="004E2CEA" w:rsidRDefault="00D36E17" w:rsidP="004E2CEA">
      <w:pPr>
        <w:rPr>
          <w:rFonts w:eastAsia="Open Sans"/>
        </w:rPr>
      </w:pPr>
      <w:r w:rsidRPr="004E2CEA">
        <w:rPr>
          <w:rStyle w:val="Heading3Char"/>
          <w:rFonts w:eastAsia="Open Sans"/>
        </w:rPr>
        <w:t xml:space="preserve">Total number of 1:1 </w:t>
      </w:r>
      <w:proofErr w:type="gramStart"/>
      <w:r w:rsidRPr="004E2CEA">
        <w:rPr>
          <w:rStyle w:val="Heading3Char"/>
          <w:rFonts w:eastAsia="Open Sans"/>
        </w:rPr>
        <w:t>sessions</w:t>
      </w:r>
      <w:proofErr w:type="gramEnd"/>
      <w:r w:rsidRPr="004E2CEA">
        <w:rPr>
          <w:rStyle w:val="Heading3Char"/>
          <w:rFonts w:eastAsia="Open Sans"/>
        </w:rPr>
        <w:t xml:space="preserve"> delivered to date</w:t>
      </w:r>
      <w:r w:rsidR="008D133E">
        <w:rPr>
          <w:rStyle w:val="Heading3Char"/>
          <w:rFonts w:eastAsia="Open Sans"/>
        </w:rPr>
        <w:t xml:space="preserve"> </w:t>
      </w:r>
      <w:r w:rsidR="008D133E" w:rsidRPr="00993DE3">
        <w:rPr>
          <w:rFonts w:eastAsia="Open Sans"/>
          <w:color w:val="FF0000"/>
          <w:sz w:val="36"/>
          <w:szCs w:val="36"/>
        </w:rPr>
        <w:t>·</w:t>
      </w:r>
      <w:r w:rsidRPr="004E2CEA">
        <w:br/>
      </w:r>
      <w:r w:rsidRPr="004E2CEA">
        <w:rPr>
          <w:rFonts w:eastAsia="Open Sans"/>
        </w:rPr>
        <w:t xml:space="preserve">1:1 sessions are where a child or young person receives individual support in a session in which they are the only beneficiary.  </w:t>
      </w:r>
    </w:p>
    <w:p w14:paraId="664988AA" w14:textId="77777777" w:rsidR="00D36E17" w:rsidRPr="004E2CEA" w:rsidRDefault="00D36E17" w:rsidP="004E2CEA">
      <w:pPr>
        <w:rPr>
          <w:rFonts w:eastAsia="Open Sans"/>
        </w:rPr>
      </w:pPr>
    </w:p>
    <w:p w14:paraId="2E0CDC0B" w14:textId="190BCA0D" w:rsidR="00D36E17" w:rsidRPr="004E2CEA" w:rsidRDefault="00D36E17" w:rsidP="004E2CEA">
      <w:pPr>
        <w:pStyle w:val="Heading3"/>
        <w:spacing w:line="259" w:lineRule="auto"/>
        <w:rPr>
          <w:rFonts w:eastAsia="Open Sans"/>
        </w:rPr>
      </w:pPr>
      <w:r w:rsidRPr="004E2CEA">
        <w:rPr>
          <w:rFonts w:eastAsia="Open Sans"/>
        </w:rPr>
        <w:t>Total number of CPD/Workforce development sessions delivered to date</w:t>
      </w:r>
      <w:r w:rsidR="008D133E">
        <w:rPr>
          <w:rFonts w:eastAsia="Open Sans"/>
        </w:rPr>
        <w:t xml:space="preserve"> </w:t>
      </w:r>
      <w:r w:rsidR="008D133E" w:rsidRPr="00993DE3">
        <w:rPr>
          <w:rFonts w:eastAsia="Open Sans"/>
          <w:color w:val="FF0000"/>
          <w:sz w:val="36"/>
          <w:szCs w:val="36"/>
        </w:rPr>
        <w:t>·</w:t>
      </w:r>
    </w:p>
    <w:p w14:paraId="76B05746" w14:textId="3E625642" w:rsidR="00D36E17" w:rsidRPr="004E2CEA" w:rsidRDefault="00D36E17" w:rsidP="004E2CEA">
      <w:pPr>
        <w:rPr>
          <w:color w:val="FF0000"/>
        </w:rPr>
      </w:pPr>
    </w:p>
    <w:p w14:paraId="7168A314" w14:textId="08371E26" w:rsidR="00F26EDC" w:rsidRPr="004E2CEA" w:rsidRDefault="00F26EDC" w:rsidP="004E2CEA"/>
    <w:p w14:paraId="6F615473" w14:textId="213C95C5" w:rsidR="1CC2D874" w:rsidRPr="004E2CEA" w:rsidRDefault="1CC2D874" w:rsidP="004E2CEA"/>
    <w:p w14:paraId="458C4A62" w14:textId="77777777" w:rsidR="00557612" w:rsidRPr="004E2CEA" w:rsidRDefault="00557612" w:rsidP="004E2CEA"/>
    <w:p w14:paraId="431D0AE6" w14:textId="77777777" w:rsidR="00A317E1" w:rsidRPr="004E2CEA" w:rsidRDefault="00A317E1" w:rsidP="004E2CEA">
      <w:pPr>
        <w:rPr>
          <w:rFonts w:eastAsiaTheme="majorEastAsia" w:cstheme="majorBidi"/>
          <w:color w:val="349980"/>
          <w:sz w:val="36"/>
          <w:szCs w:val="32"/>
        </w:rPr>
      </w:pPr>
      <w:r w:rsidRPr="004E2CEA">
        <w:br w:type="page"/>
      </w:r>
    </w:p>
    <w:p w14:paraId="5FDA7F67" w14:textId="26CF85DE" w:rsidR="00A74198" w:rsidRPr="004E2CEA" w:rsidRDefault="00460387" w:rsidP="004E2CEA">
      <w:pPr>
        <w:pStyle w:val="Heading2"/>
      </w:pPr>
      <w:bookmarkStart w:id="22" w:name="_Section_six:_Reflections"/>
      <w:bookmarkEnd w:id="22"/>
      <w:r w:rsidRPr="004E2CEA">
        <w:lastRenderedPageBreak/>
        <w:t xml:space="preserve">Section </w:t>
      </w:r>
      <w:r w:rsidR="00C700FA" w:rsidRPr="004E2CEA">
        <w:t>six</w:t>
      </w:r>
      <w:r w:rsidRPr="004E2CEA">
        <w:t xml:space="preserve">: </w:t>
      </w:r>
      <w:r w:rsidR="00A74198" w:rsidRPr="004E2CEA">
        <w:t>Reflection</w:t>
      </w:r>
      <w:r w:rsidR="00F34EEE" w:rsidRPr="004E2CEA">
        <w:t>s on the programme so far</w:t>
      </w:r>
      <w:r w:rsidR="00A74198" w:rsidRPr="004E2CEA">
        <w:t xml:space="preserve"> </w:t>
      </w:r>
    </w:p>
    <w:p w14:paraId="2E78E744" w14:textId="336B4F27" w:rsidR="00641724" w:rsidRPr="004E2CEA" w:rsidRDefault="00641724" w:rsidP="004E2CEA"/>
    <w:p w14:paraId="4760B7B6" w14:textId="049EEC5C" w:rsidR="00C700FA" w:rsidRPr="004E2CEA" w:rsidRDefault="1CC2D874" w:rsidP="004E2CEA">
      <w:pPr>
        <w:pStyle w:val="Heading3"/>
      </w:pPr>
      <w:r w:rsidRPr="004E2CEA">
        <w:t>What’s going well? (max 350 words)</w:t>
      </w:r>
      <w:r w:rsidR="008D133E">
        <w:t xml:space="preserve"> </w:t>
      </w:r>
      <w:r w:rsidR="008D133E" w:rsidRPr="00993DE3">
        <w:rPr>
          <w:rFonts w:eastAsia="Open Sans"/>
          <w:color w:val="FF0000"/>
          <w:sz w:val="36"/>
          <w:szCs w:val="36"/>
        </w:rPr>
        <w:t>·</w:t>
      </w:r>
    </w:p>
    <w:p w14:paraId="548ACD93" w14:textId="45002D5B" w:rsidR="00C700FA" w:rsidRPr="004E2CEA" w:rsidRDefault="00C700FA" w:rsidP="004E2CEA">
      <w:r w:rsidRPr="004E2CEA">
        <w:t>You may wish to draw on the following data sources in your response, as well as other relevant information:</w:t>
      </w:r>
    </w:p>
    <w:p w14:paraId="6BFD6F38" w14:textId="77777777" w:rsidR="00C700FA" w:rsidRPr="004E2CEA" w:rsidRDefault="00C700FA" w:rsidP="004E2CEA">
      <w:pPr>
        <w:pStyle w:val="ListParagraph"/>
        <w:numPr>
          <w:ilvl w:val="0"/>
          <w:numId w:val="8"/>
        </w:numPr>
      </w:pPr>
      <w:r w:rsidRPr="004E2CEA">
        <w:t>Participant data - who you’re reaching.</w:t>
      </w:r>
    </w:p>
    <w:p w14:paraId="74A0A9FB" w14:textId="77777777" w:rsidR="00C700FA" w:rsidRPr="004E2CEA" w:rsidRDefault="00C700FA" w:rsidP="004E2CEA">
      <w:pPr>
        <w:pStyle w:val="ListParagraph"/>
        <w:numPr>
          <w:ilvl w:val="0"/>
          <w:numId w:val="8"/>
        </w:numPr>
      </w:pPr>
      <w:r w:rsidRPr="004E2CEA">
        <w:t>Attendance data - who is engaged in your work and whether they are coming back regularly.</w:t>
      </w:r>
    </w:p>
    <w:p w14:paraId="52A5FF17" w14:textId="77777777" w:rsidR="00C700FA" w:rsidRPr="004E2CEA" w:rsidRDefault="00C700FA" w:rsidP="004E2CEA">
      <w:pPr>
        <w:pStyle w:val="ListParagraph"/>
        <w:numPr>
          <w:ilvl w:val="0"/>
          <w:numId w:val="8"/>
        </w:numPr>
      </w:pPr>
      <w:r w:rsidRPr="004E2CEA">
        <w:t>Feedback data about your service or organisation – from young people, parents, staff, partners etc.</w:t>
      </w:r>
    </w:p>
    <w:p w14:paraId="3FA383FC" w14:textId="2B89F072" w:rsidR="00C700FA" w:rsidRPr="004E2CEA" w:rsidRDefault="1CC2D874" w:rsidP="004E2CEA">
      <w:pPr>
        <w:pStyle w:val="ListParagraph"/>
        <w:numPr>
          <w:ilvl w:val="0"/>
          <w:numId w:val="8"/>
        </w:numPr>
      </w:pPr>
      <w:r w:rsidRPr="004E2CEA">
        <w:t xml:space="preserve">Reflection / observation data </w:t>
      </w:r>
      <w:r w:rsidR="00C700FA" w:rsidRPr="004E2CEA">
        <w:br/>
      </w:r>
    </w:p>
    <w:p w14:paraId="19A8E815" w14:textId="509AB3C5" w:rsidR="00C700FA" w:rsidRPr="004E2CEA" w:rsidRDefault="00C700FA" w:rsidP="004E2CEA">
      <w:pPr>
        <w:pStyle w:val="Heading3"/>
      </w:pPr>
      <w:r w:rsidRPr="004E2CEA">
        <w:t xml:space="preserve">Please tell us about what could be </w:t>
      </w:r>
      <w:proofErr w:type="gramStart"/>
      <w:r w:rsidRPr="004E2CEA">
        <w:t>better?</w:t>
      </w:r>
      <w:proofErr w:type="gramEnd"/>
      <w:r w:rsidRPr="004E2CEA">
        <w:t xml:space="preserve"> (max 350 words)</w:t>
      </w:r>
      <w:r w:rsidR="008D133E">
        <w:t xml:space="preserve"> </w:t>
      </w:r>
      <w:r w:rsidR="008D133E" w:rsidRPr="00993DE3">
        <w:rPr>
          <w:rFonts w:eastAsia="Open Sans"/>
          <w:color w:val="FF0000"/>
          <w:sz w:val="36"/>
          <w:szCs w:val="36"/>
        </w:rPr>
        <w:t>·</w:t>
      </w:r>
    </w:p>
    <w:p w14:paraId="2F3ADE53" w14:textId="77777777" w:rsidR="00C700FA" w:rsidRPr="004E2CEA" w:rsidRDefault="00C700FA" w:rsidP="004E2CEA">
      <w:r w:rsidRPr="004E2CEA">
        <w:t>You may wish to draw on the following data sources in your response in this section, as well as other relevant information:</w:t>
      </w:r>
    </w:p>
    <w:p w14:paraId="006FD5C5" w14:textId="77777777" w:rsidR="00C700FA" w:rsidRPr="004E2CEA" w:rsidRDefault="00C700FA" w:rsidP="004E2CEA">
      <w:pPr>
        <w:pStyle w:val="ListParagraph"/>
        <w:numPr>
          <w:ilvl w:val="0"/>
          <w:numId w:val="8"/>
        </w:numPr>
      </w:pPr>
      <w:r w:rsidRPr="004E2CEA">
        <w:t>Participant data - who you’re reaching.</w:t>
      </w:r>
    </w:p>
    <w:p w14:paraId="5D68A235" w14:textId="77777777" w:rsidR="00C700FA" w:rsidRPr="004E2CEA" w:rsidRDefault="00C700FA" w:rsidP="004E2CEA">
      <w:pPr>
        <w:pStyle w:val="ListParagraph"/>
        <w:numPr>
          <w:ilvl w:val="0"/>
          <w:numId w:val="8"/>
        </w:numPr>
      </w:pPr>
      <w:r w:rsidRPr="004E2CEA">
        <w:t>Attendance data - who is engaged in your work and whether they are coming back regularly.</w:t>
      </w:r>
    </w:p>
    <w:p w14:paraId="1223BB93" w14:textId="77777777" w:rsidR="00C700FA" w:rsidRPr="004E2CEA" w:rsidRDefault="00C700FA" w:rsidP="004E2CEA">
      <w:pPr>
        <w:pStyle w:val="ListParagraph"/>
        <w:numPr>
          <w:ilvl w:val="0"/>
          <w:numId w:val="8"/>
        </w:numPr>
      </w:pPr>
      <w:r w:rsidRPr="004E2CEA">
        <w:t>Feedback data about your service or organisation – from young people, parents, staff, partners etc.</w:t>
      </w:r>
    </w:p>
    <w:p w14:paraId="212BF70C" w14:textId="5855AAA3" w:rsidR="00557612" w:rsidRPr="004E2CEA" w:rsidRDefault="1CC2D874" w:rsidP="004E2CEA">
      <w:pPr>
        <w:pStyle w:val="ListParagraph"/>
        <w:numPr>
          <w:ilvl w:val="0"/>
          <w:numId w:val="8"/>
        </w:numPr>
      </w:pPr>
      <w:r w:rsidRPr="004E2CEA">
        <w:t>Reflection / observation data.</w:t>
      </w:r>
    </w:p>
    <w:p w14:paraId="3E2D5977" w14:textId="467F6585" w:rsidR="00D60507" w:rsidRPr="004E2CEA" w:rsidRDefault="1CC2D874" w:rsidP="004E2CEA">
      <w:pPr>
        <w:pStyle w:val="ListParagraph"/>
        <w:numPr>
          <w:ilvl w:val="0"/>
          <w:numId w:val="8"/>
        </w:numPr>
      </w:pPr>
      <w:r w:rsidRPr="004E2CEA">
        <w:t>Outcome indicators – if you have done any data collection in relation to your outcomes.</w:t>
      </w:r>
    </w:p>
    <w:p w14:paraId="20666D65" w14:textId="77777777" w:rsidR="00D60507" w:rsidRPr="004E2CEA" w:rsidRDefault="00D60507" w:rsidP="004E2CEA">
      <w:pPr>
        <w:widowControl/>
        <w:autoSpaceDE/>
        <w:autoSpaceDN/>
      </w:pPr>
      <w:r w:rsidRPr="004E2CEA">
        <w:br w:type="page"/>
      </w:r>
    </w:p>
    <w:p w14:paraId="3FEC23CA" w14:textId="300D00C9" w:rsidR="00DA776D" w:rsidRPr="004E2CEA" w:rsidRDefault="00BE6A78" w:rsidP="004E2CEA">
      <w:pPr>
        <w:pStyle w:val="Heading2"/>
      </w:pPr>
      <w:r w:rsidRPr="004E2CEA">
        <w:lastRenderedPageBreak/>
        <w:t xml:space="preserve">Section </w:t>
      </w:r>
      <w:r w:rsidR="00DA776D" w:rsidRPr="004E2CEA">
        <w:t>seven</w:t>
      </w:r>
      <w:r w:rsidRPr="004E2CEA">
        <w:t>: Organisation</w:t>
      </w:r>
      <w:r w:rsidR="00D90A6C" w:rsidRPr="004E2CEA">
        <w:t>al</w:t>
      </w:r>
      <w:r w:rsidRPr="004E2CEA">
        <w:t xml:space="preserve"> updates </w:t>
      </w:r>
      <w:r w:rsidR="005A161D" w:rsidRPr="004E2CEA">
        <w:br/>
      </w:r>
      <w:r w:rsidR="005A161D" w:rsidRPr="004E2CEA">
        <w:br/>
      </w:r>
    </w:p>
    <w:p w14:paraId="0F3CE270" w14:textId="42206022" w:rsidR="00DA776D" w:rsidRPr="004E2CEA" w:rsidRDefault="716AB1FF" w:rsidP="004E2CEA">
      <w:pPr>
        <w:pStyle w:val="Heading3"/>
      </w:pPr>
      <w:r w:rsidRPr="004E2CEA">
        <w:t xml:space="preserve">What are your current safeguarding priorities? (max 250 words) </w:t>
      </w:r>
      <w:r w:rsidR="008D133E" w:rsidRPr="00993DE3">
        <w:rPr>
          <w:rFonts w:eastAsia="Open Sans"/>
          <w:color w:val="FF0000"/>
          <w:sz w:val="36"/>
          <w:szCs w:val="36"/>
        </w:rPr>
        <w:t>·</w:t>
      </w:r>
    </w:p>
    <w:p w14:paraId="5D09B3EB" w14:textId="25AD74C1" w:rsidR="00DA776D" w:rsidRPr="004E2CEA" w:rsidRDefault="716AB1FF" w:rsidP="004E2CEA">
      <w:r w:rsidRPr="004E2CEA">
        <w:t xml:space="preserve">In considering your response you may find it useful to </w:t>
      </w:r>
      <w:proofErr w:type="gramStart"/>
      <w:r w:rsidRPr="004E2CEA">
        <w:t>refer back</w:t>
      </w:r>
      <w:proofErr w:type="gramEnd"/>
      <w:r w:rsidRPr="004E2CEA">
        <w:t xml:space="preserve"> to the answers you gave in your application form. You may also find our </w:t>
      </w:r>
      <w:hyperlink r:id="rId11">
        <w:r w:rsidRPr="004E2CEA">
          <w:rPr>
            <w:rStyle w:val="Hyperlink"/>
            <w:color w:val="0070C0"/>
          </w:rPr>
          <w:t>safeguarding hub</w:t>
        </w:r>
      </w:hyperlink>
      <w:r w:rsidRPr="004E2CEA">
        <w:t xml:space="preserve"> useful. </w:t>
      </w:r>
    </w:p>
    <w:p w14:paraId="7F1E7DD3" w14:textId="77777777" w:rsidR="00DA776D" w:rsidRPr="004E2CEA" w:rsidRDefault="00DA776D" w:rsidP="004E2CEA"/>
    <w:p w14:paraId="04E8F0C0" w14:textId="27D35C3D" w:rsidR="00DA776D" w:rsidRPr="004E2CEA" w:rsidRDefault="716AB1FF" w:rsidP="004E2CEA">
      <w:pPr>
        <w:pStyle w:val="Heading3"/>
      </w:pPr>
      <w:r w:rsidRPr="004E2CEA">
        <w:t xml:space="preserve">What are your current IDEA (Inclusion, Diversity, Equity and Accessibility) </w:t>
      </w:r>
      <w:proofErr w:type="gramStart"/>
      <w:r w:rsidRPr="004E2CEA">
        <w:t>priorities ?</w:t>
      </w:r>
      <w:proofErr w:type="gramEnd"/>
      <w:r w:rsidRPr="004E2CEA">
        <w:t xml:space="preserve"> (max 250 words)</w:t>
      </w:r>
      <w:r w:rsidR="008D133E">
        <w:t xml:space="preserve"> </w:t>
      </w:r>
      <w:r w:rsidR="008D133E" w:rsidRPr="00993DE3">
        <w:rPr>
          <w:rFonts w:eastAsia="Open Sans"/>
          <w:color w:val="FF0000"/>
          <w:sz w:val="36"/>
          <w:szCs w:val="36"/>
        </w:rPr>
        <w:t>·</w:t>
      </w:r>
    </w:p>
    <w:p w14:paraId="0ED2288E" w14:textId="2FD2D505" w:rsidR="00BE6A78" w:rsidRPr="004E2CEA" w:rsidRDefault="716AB1FF" w:rsidP="004E2CEA">
      <w:r w:rsidRPr="004E2CEA">
        <w:t xml:space="preserve">In considering your response you may find it useful to </w:t>
      </w:r>
      <w:proofErr w:type="gramStart"/>
      <w:r w:rsidRPr="004E2CEA">
        <w:t>refer back</w:t>
      </w:r>
      <w:proofErr w:type="gramEnd"/>
      <w:r w:rsidRPr="004E2CEA">
        <w:t xml:space="preserve"> to the answers you gave in your application form. You may also find the </w:t>
      </w:r>
      <w:hyperlink r:id="rId12">
        <w:r w:rsidRPr="004E2CEA">
          <w:rPr>
            <w:rStyle w:val="Hyperlink"/>
          </w:rPr>
          <w:t>IDEA Hub useful.</w:t>
        </w:r>
      </w:hyperlink>
      <w:r w:rsidRPr="004E2CEA">
        <w:t xml:space="preserve"> </w:t>
      </w:r>
    </w:p>
    <w:p w14:paraId="1BA1D830" w14:textId="2BBB5CC1" w:rsidR="00BE6A78" w:rsidRPr="004E2CEA" w:rsidRDefault="00BE6A78" w:rsidP="004E2CEA"/>
    <w:p w14:paraId="4A682421" w14:textId="77777777" w:rsidR="00D60507" w:rsidRPr="004E2CEA" w:rsidRDefault="00D60507" w:rsidP="004E2CEA">
      <w:pPr>
        <w:widowControl/>
        <w:autoSpaceDE/>
        <w:autoSpaceDN/>
        <w:rPr>
          <w:rFonts w:ascii="Montserrat-SemiBold" w:eastAsia="Montserrat-SemiBold" w:hAnsi="Montserrat-SemiBold" w:cs="Montserrat-SemiBold"/>
          <w:b/>
          <w:bCs/>
          <w:color w:val="613ACA"/>
          <w:sz w:val="40"/>
          <w:szCs w:val="40"/>
        </w:rPr>
      </w:pPr>
      <w:r w:rsidRPr="004E2CEA">
        <w:br w:type="page"/>
      </w:r>
    </w:p>
    <w:p w14:paraId="7B4B2433" w14:textId="5DCADC09" w:rsidR="00BE6A78" w:rsidRPr="004E2CEA" w:rsidRDefault="716AB1FF" w:rsidP="004E2CEA">
      <w:pPr>
        <w:pStyle w:val="Heading2"/>
      </w:pPr>
      <w:bookmarkStart w:id="23" w:name="_Section_eight:_Requesting"/>
      <w:bookmarkEnd w:id="23"/>
      <w:r w:rsidRPr="004E2CEA">
        <w:lastRenderedPageBreak/>
        <w:t>Section eight: Requesting Changes</w:t>
      </w:r>
      <w:r w:rsidR="00D36E17" w:rsidRPr="004E2CEA">
        <w:t xml:space="preserve"> and Support</w:t>
      </w:r>
    </w:p>
    <w:p w14:paraId="67BBF333" w14:textId="7E58BB62" w:rsidR="00BE6A78" w:rsidRPr="004E2CEA" w:rsidRDefault="00BE6A78" w:rsidP="004E2CEA"/>
    <w:p w14:paraId="1F312EC6" w14:textId="40BB9D79" w:rsidR="00BE6A78" w:rsidRPr="004E2CEA" w:rsidRDefault="716AB1FF" w:rsidP="004E2CEA">
      <w:pPr>
        <w:pStyle w:val="Heading3"/>
      </w:pPr>
      <w:r w:rsidRPr="004E2CEA">
        <w:t xml:space="preserve">Would you like to make any changes to your activity plan, </w:t>
      </w:r>
      <w:r w:rsidR="00872634" w:rsidRPr="004E2CEA">
        <w:t xml:space="preserve">budget, </w:t>
      </w:r>
      <w:r w:rsidRPr="004E2CEA">
        <w:t xml:space="preserve">payment schedule or reporting schedule? Yes/No </w:t>
      </w:r>
      <w:r w:rsidR="008D133E" w:rsidRPr="00993DE3">
        <w:rPr>
          <w:rFonts w:eastAsia="Open Sans"/>
          <w:color w:val="FF0000"/>
          <w:sz w:val="36"/>
          <w:szCs w:val="36"/>
        </w:rPr>
        <w:t>·</w:t>
      </w:r>
      <w:r w:rsidR="00872634" w:rsidRPr="004E2CEA">
        <w:br/>
      </w:r>
    </w:p>
    <w:p w14:paraId="0771B8BE" w14:textId="675D886D" w:rsidR="00BE6A78" w:rsidRPr="004E2CEA" w:rsidRDefault="716AB1FF" w:rsidP="004E2CEA">
      <w:pPr>
        <w:pStyle w:val="Heading4"/>
        <w:numPr>
          <w:ilvl w:val="0"/>
          <w:numId w:val="13"/>
        </w:numPr>
      </w:pPr>
      <w:r w:rsidRPr="004E2CEA">
        <w:rPr>
          <w:rFonts w:eastAsia="Open Sans"/>
          <w:b w:val="0"/>
        </w:rPr>
        <w:t>If Yes - Please outline the proposed changes and outline the reasons for the request (max 350 words)</w:t>
      </w:r>
      <w:r w:rsidR="00BE6A78" w:rsidRPr="004E2CEA">
        <w:br/>
      </w:r>
      <w:r w:rsidRPr="004E2CEA">
        <w:rPr>
          <w:rFonts w:eastAsia="Open Sans"/>
          <w:b w:val="0"/>
        </w:rPr>
        <w:t xml:space="preserve">Youth Music will review your request and will be in touch. </w:t>
      </w:r>
      <w:r w:rsidRPr="004E2CEA">
        <w:rPr>
          <w:rFonts w:eastAsia="Open Sans"/>
        </w:rPr>
        <w:t xml:space="preserve"> </w:t>
      </w:r>
    </w:p>
    <w:p w14:paraId="3202B132" w14:textId="5CC21181" w:rsidR="00BE6A78" w:rsidRPr="004E2CEA" w:rsidRDefault="00BE6A78" w:rsidP="004E2CEA"/>
    <w:p w14:paraId="431369BC" w14:textId="77777777" w:rsidR="00BE6A78" w:rsidRPr="004E2CEA" w:rsidRDefault="00BE6A78" w:rsidP="004E2CEA"/>
    <w:p w14:paraId="5CE26E4B" w14:textId="56FC6151" w:rsidR="00BE6A78" w:rsidRPr="004E2CEA" w:rsidRDefault="716AB1FF" w:rsidP="004E2CEA">
      <w:pPr>
        <w:pStyle w:val="Heading3"/>
      </w:pPr>
      <w:bookmarkStart w:id="24" w:name="_Hlk175820663"/>
      <w:r w:rsidRPr="004E2CEA">
        <w:t>Support from Youth Music. Do you have any questions for Youth Music or is there anything our staff team can help you with? (max 200 words)</w:t>
      </w:r>
      <w:r w:rsidR="008D133E">
        <w:t xml:space="preserve"> </w:t>
      </w:r>
      <w:r w:rsidR="008D133E" w:rsidRPr="00993DE3">
        <w:rPr>
          <w:rFonts w:eastAsia="Open Sans"/>
          <w:color w:val="FF0000"/>
          <w:sz w:val="36"/>
          <w:szCs w:val="36"/>
        </w:rPr>
        <w:t>·</w:t>
      </w:r>
    </w:p>
    <w:p w14:paraId="387B435B" w14:textId="35FB81D0" w:rsidR="00BE6A78" w:rsidRPr="004E2CEA" w:rsidRDefault="716AB1FF" w:rsidP="004E2CEA">
      <w:pPr>
        <w:rPr>
          <w:rFonts w:eastAsiaTheme="majorEastAsia" w:cstheme="majorBidi"/>
          <w:sz w:val="28"/>
          <w:szCs w:val="28"/>
        </w:rPr>
      </w:pPr>
      <w:r w:rsidRPr="004E2CEA">
        <w:t>This might include signposting to resources or other organisations, or support with your evaluation.</w:t>
      </w:r>
      <w:bookmarkEnd w:id="24"/>
      <w:r w:rsidR="00BE6A78" w:rsidRPr="004E2CEA">
        <w:br w:type="page"/>
      </w:r>
    </w:p>
    <w:p w14:paraId="7B2C798A" w14:textId="66B93F4B" w:rsidR="00190C8E" w:rsidRPr="00DC7ACB" w:rsidRDefault="00190C8E" w:rsidP="00DC7ACB">
      <w:pPr>
        <w:pStyle w:val="Heading2"/>
      </w:pPr>
      <w:bookmarkStart w:id="25" w:name="_Section_nine:_Communications"/>
      <w:bookmarkEnd w:id="25"/>
      <w:r w:rsidRPr="00DC7ACB">
        <w:lastRenderedPageBreak/>
        <w:t xml:space="preserve">Section </w:t>
      </w:r>
      <w:r w:rsidR="00D60507" w:rsidRPr="00DC7ACB">
        <w:t>nine</w:t>
      </w:r>
      <w:r w:rsidRPr="00DC7ACB">
        <w:t xml:space="preserve">: </w:t>
      </w:r>
      <w:bookmarkStart w:id="26" w:name="_Hlk178354417"/>
      <w:r w:rsidRPr="00DC7ACB">
        <w:t xml:space="preserve">Communications </w:t>
      </w:r>
    </w:p>
    <w:p w14:paraId="41B30D90" w14:textId="77777777" w:rsidR="00AA60A1" w:rsidRPr="004E2CEA" w:rsidRDefault="00AA60A1" w:rsidP="004E2CEA"/>
    <w:p w14:paraId="07CEA0E4" w14:textId="77777777" w:rsidR="00EF42F4" w:rsidRPr="004E2CEA" w:rsidRDefault="00EF42F4" w:rsidP="004E2CEA"/>
    <w:p w14:paraId="3C5AEE91" w14:textId="77777777" w:rsidR="00872634" w:rsidRPr="00083CA0" w:rsidRDefault="00872634" w:rsidP="00CD56CD">
      <w:pPr>
        <w:pStyle w:val="Heading3"/>
        <w:rPr>
          <w:rStyle w:val="Heading3Char"/>
          <w:b/>
          <w:bCs/>
        </w:rPr>
      </w:pPr>
      <w:r w:rsidRPr="00083CA0">
        <w:rPr>
          <w:rStyle w:val="Heading3Char"/>
          <w:b/>
          <w:bCs/>
        </w:rPr>
        <w:t>Have you celebrated your grant award on social media? Yes/No</w:t>
      </w:r>
    </w:p>
    <w:p w14:paraId="077F0772" w14:textId="77777777" w:rsidR="00872634" w:rsidRPr="004E2CEA" w:rsidRDefault="00872634" w:rsidP="004E2CEA">
      <w:pPr>
        <w:pStyle w:val="ListParagraph"/>
        <w:widowControl/>
        <w:numPr>
          <w:ilvl w:val="0"/>
          <w:numId w:val="15"/>
        </w:numPr>
        <w:autoSpaceDE/>
        <w:autoSpaceDN/>
        <w:rPr>
          <w:rStyle w:val="Heading3Char"/>
        </w:rPr>
      </w:pPr>
      <w:r w:rsidRPr="004E2CEA">
        <w:t>If no – please outline the reasons why (max 250 words)</w:t>
      </w:r>
      <w:r w:rsidRPr="004E2CEA">
        <w:br/>
      </w:r>
    </w:p>
    <w:p w14:paraId="2F4D60EE" w14:textId="77777777" w:rsidR="00872634" w:rsidRPr="00CD56CD" w:rsidRDefault="00872634" w:rsidP="00CD56CD">
      <w:pPr>
        <w:pStyle w:val="Heading3"/>
      </w:pPr>
      <w:r w:rsidRPr="00CD56CD">
        <w:t>Have you added the Youth Music logo to your website? Yes/No</w:t>
      </w:r>
    </w:p>
    <w:p w14:paraId="468C4CFF" w14:textId="77777777" w:rsidR="00872634" w:rsidRPr="004E2CEA" w:rsidRDefault="00872634" w:rsidP="004E2CEA">
      <w:pPr>
        <w:pStyle w:val="ListParagraph"/>
        <w:widowControl/>
        <w:numPr>
          <w:ilvl w:val="0"/>
          <w:numId w:val="14"/>
        </w:numPr>
        <w:autoSpaceDE/>
        <w:autoSpaceDN/>
      </w:pPr>
      <w:r w:rsidRPr="004E2CEA">
        <w:t>If no – please outline the reasons why (max 250 words)</w:t>
      </w:r>
    </w:p>
    <w:p w14:paraId="0F72B7DE" w14:textId="77777777" w:rsidR="00872634" w:rsidRPr="004E2CEA" w:rsidRDefault="00872634" w:rsidP="004E2CEA"/>
    <w:p w14:paraId="3F048256" w14:textId="77777777" w:rsidR="00872634" w:rsidRPr="004E2CEA" w:rsidRDefault="00872634" w:rsidP="004E2CEA"/>
    <w:p w14:paraId="2B08EA0C" w14:textId="7C8D2A87" w:rsidR="00872634" w:rsidRPr="004E2CEA" w:rsidRDefault="00872634" w:rsidP="004E2CEA">
      <w:bookmarkStart w:id="27" w:name="_Hlk177655239"/>
      <w:bookmarkStart w:id="28" w:name="_Hlk177654073"/>
      <w:r w:rsidRPr="00CD56CD">
        <w:rPr>
          <w:rStyle w:val="Heading3Char"/>
        </w:rPr>
        <w:t>Sharing music, videos, photos and stories from your programme</w:t>
      </w:r>
      <w:r w:rsidRPr="004E2CEA">
        <w:br/>
        <w:t xml:space="preserve">You are not required to submit anything in this section of your report.  If you do upload music, videos and/or images, we may use this in our communications to show the impact of Youth Music funding. </w:t>
      </w:r>
      <w:proofErr w:type="gramStart"/>
      <w:r w:rsidRPr="004E2CEA">
        <w:t>All of</w:t>
      </w:r>
      <w:proofErr w:type="gramEnd"/>
      <w:r w:rsidRPr="004E2CEA">
        <w:t xml:space="preserve"> the photos you see on our website come from our Funded Partners. </w:t>
      </w:r>
      <w:r w:rsidR="00A96453" w:rsidRPr="004E2CEA">
        <w:t xml:space="preserve">We will always credit you and shout about the amazing work you do!  </w:t>
      </w:r>
      <w:r w:rsidR="00A96453" w:rsidRPr="004E2CEA">
        <w:br/>
      </w:r>
      <w:r w:rsidR="00A96453" w:rsidRPr="004E2CEA">
        <w:br/>
      </w:r>
      <w:bookmarkStart w:id="29" w:name="_Hlk178081986"/>
      <w:r w:rsidRPr="004E2CEA">
        <w:t xml:space="preserve">Please note </w:t>
      </w:r>
      <w:r w:rsidR="00F31A7C">
        <w:t xml:space="preserve">that any content you provide us with </w:t>
      </w:r>
      <w:r w:rsidRPr="004E2CEA">
        <w:t xml:space="preserve">you must have the appropriate consent (from parents or guardians where required) for us to use it in this way. </w:t>
      </w:r>
    </w:p>
    <w:bookmarkEnd w:id="27"/>
    <w:p w14:paraId="100788CF" w14:textId="77777777" w:rsidR="00872634" w:rsidRPr="004E2CEA" w:rsidRDefault="00872634" w:rsidP="004E2CEA"/>
    <w:p w14:paraId="0C181464" w14:textId="77777777" w:rsidR="00872634" w:rsidRPr="004E2CEA" w:rsidRDefault="00872634" w:rsidP="004E2CEA">
      <w:r w:rsidRPr="004E2CEA">
        <w:t xml:space="preserve">You must be able, upon request, to produce evidence of consent for children under the age of 18. </w:t>
      </w:r>
    </w:p>
    <w:bookmarkEnd w:id="29"/>
    <w:p w14:paraId="12D2F3BB" w14:textId="77777777" w:rsidR="00872634" w:rsidRPr="004E2CEA" w:rsidRDefault="00872634" w:rsidP="004E2CEA"/>
    <w:p w14:paraId="1A429E6C" w14:textId="77777777" w:rsidR="00872634" w:rsidRPr="004E2CEA" w:rsidRDefault="00872634" w:rsidP="004E2CEA"/>
    <w:p w14:paraId="08C46483" w14:textId="77777777" w:rsidR="00872634" w:rsidRPr="004E2CEA" w:rsidRDefault="00872634" w:rsidP="004E2CEA">
      <w:pPr>
        <w:pStyle w:val="Heading3"/>
      </w:pPr>
      <w:r w:rsidRPr="004E2CEA">
        <w:rPr>
          <w:rFonts w:eastAsia="Open Sans"/>
        </w:rPr>
        <w:t xml:space="preserve">Music and videos - Please include links to any music or videos that you wish to share with Youth Music, along with a brief description of each. (max 300 words) </w:t>
      </w:r>
      <w:r w:rsidRPr="004E2CEA">
        <w:rPr>
          <w:rFonts w:eastAsia="Open Sans"/>
          <w:sz w:val="24"/>
          <w:szCs w:val="24"/>
        </w:rPr>
        <w:t xml:space="preserve"> </w:t>
      </w:r>
    </w:p>
    <w:p w14:paraId="7150AFCE" w14:textId="4EA56891" w:rsidR="00872634" w:rsidRPr="004E2CEA" w:rsidRDefault="00872634" w:rsidP="004E2CEA">
      <w:pPr>
        <w:rPr>
          <w:iCs/>
        </w:rPr>
      </w:pPr>
      <w:bookmarkStart w:id="30" w:name="_Hlk178082034"/>
      <w:r w:rsidRPr="004E2CEA">
        <w:t xml:space="preserve">We prefer to receive recordings in the form of links to your YouTube or Soundcloud page, although we can also accept MP3 recordings. </w:t>
      </w:r>
    </w:p>
    <w:bookmarkEnd w:id="30"/>
    <w:p w14:paraId="3F757735" w14:textId="77777777" w:rsidR="00872634" w:rsidRPr="004E2CEA" w:rsidRDefault="00872634" w:rsidP="004E2CEA">
      <w:pPr>
        <w:rPr>
          <w:iCs/>
        </w:rPr>
      </w:pPr>
    </w:p>
    <w:p w14:paraId="186B1262" w14:textId="77777777" w:rsidR="00872634" w:rsidRPr="004E2CEA" w:rsidRDefault="00872634" w:rsidP="004E2CEA">
      <w:pPr>
        <w:pStyle w:val="Heading3"/>
      </w:pPr>
      <w:r w:rsidRPr="004E2CEA">
        <w:t xml:space="preserve">Photographs - please include links to or attachments of any photographs that you wish to share with Youth Music. (max 300 words)  </w:t>
      </w:r>
    </w:p>
    <w:p w14:paraId="2E5FE3CA" w14:textId="77777777" w:rsidR="00872634" w:rsidRPr="004E2CEA" w:rsidRDefault="00872634" w:rsidP="004E2CEA">
      <w:bookmarkStart w:id="31" w:name="_Hlk178082050"/>
    </w:p>
    <w:p w14:paraId="2FB27B53" w14:textId="77777777" w:rsidR="00872634" w:rsidRPr="004E2CEA" w:rsidRDefault="00872634" w:rsidP="004E2CEA">
      <w:r w:rsidRPr="004E2CEA">
        <w:t xml:space="preserve">Make sure that images: </w:t>
      </w:r>
    </w:p>
    <w:bookmarkEnd w:id="31"/>
    <w:p w14:paraId="722DB65B" w14:textId="77777777" w:rsidR="001F2F5B" w:rsidRDefault="001F2F5B" w:rsidP="001F2F5B">
      <w:pPr>
        <w:pStyle w:val="ListParagraph"/>
        <w:widowControl/>
        <w:numPr>
          <w:ilvl w:val="0"/>
          <w:numId w:val="7"/>
        </w:numPr>
        <w:autoSpaceDE/>
        <w:autoSpaceDN/>
        <w:rPr>
          <w:lang w:val="en-US"/>
        </w:rPr>
      </w:pPr>
      <w:r w:rsidRPr="004E2CEA">
        <w:rPr>
          <w:lang w:val="en-US"/>
        </w:rPr>
        <w:t>Are in *.jpg, *.</w:t>
      </w:r>
      <w:proofErr w:type="spellStart"/>
      <w:r w:rsidRPr="004E2CEA">
        <w:rPr>
          <w:lang w:val="en-US"/>
        </w:rPr>
        <w:t>tif</w:t>
      </w:r>
      <w:proofErr w:type="spellEnd"/>
      <w:r w:rsidRPr="004E2CEA">
        <w:rPr>
          <w:lang w:val="en-US"/>
        </w:rPr>
        <w:t xml:space="preserve"> or *.</w:t>
      </w:r>
      <w:proofErr w:type="spellStart"/>
      <w:r w:rsidRPr="004E2CEA">
        <w:rPr>
          <w:lang w:val="en-US"/>
        </w:rPr>
        <w:t>png</w:t>
      </w:r>
      <w:proofErr w:type="spellEnd"/>
      <w:r w:rsidRPr="004E2CEA">
        <w:rPr>
          <w:lang w:val="en-US"/>
        </w:rPr>
        <w:t xml:space="preserve"> format.</w:t>
      </w:r>
      <w:r>
        <w:rPr>
          <w:lang w:val="en-US"/>
        </w:rPr>
        <w:t xml:space="preserve"> </w:t>
      </w:r>
    </w:p>
    <w:p w14:paraId="5EB9BD37" w14:textId="77777777" w:rsidR="001F2F5B" w:rsidRDefault="001F2F5B" w:rsidP="001F2F5B">
      <w:pPr>
        <w:pStyle w:val="ListParagraph"/>
        <w:widowControl/>
        <w:numPr>
          <w:ilvl w:val="0"/>
          <w:numId w:val="7"/>
        </w:numPr>
        <w:autoSpaceDE/>
        <w:autoSpaceDN/>
        <w:rPr>
          <w:lang w:val="en-US"/>
        </w:rPr>
      </w:pPr>
      <w:r w:rsidRPr="00993DE3">
        <w:t xml:space="preserve">Maximum </w:t>
      </w:r>
      <w:r>
        <w:t xml:space="preserve">upload </w:t>
      </w:r>
      <w:r w:rsidRPr="00993DE3">
        <w:t xml:space="preserve">size is </w:t>
      </w:r>
      <w:r>
        <w:t>30</w:t>
      </w:r>
      <w:r w:rsidRPr="00993DE3">
        <w:t>MB</w:t>
      </w:r>
      <w:r>
        <w:t xml:space="preserve"> per image – if you would like to share high-res photos then it would be better to share these through a link (e.g. Dropbox, Google Drive etc.). </w:t>
      </w:r>
    </w:p>
    <w:p w14:paraId="169CC013" w14:textId="77777777" w:rsidR="001F2F5B" w:rsidRPr="004E2CEA" w:rsidRDefault="001F2F5B" w:rsidP="001F2F5B">
      <w:pPr>
        <w:pStyle w:val="ListParagraph"/>
        <w:widowControl/>
        <w:numPr>
          <w:ilvl w:val="0"/>
          <w:numId w:val="7"/>
        </w:numPr>
        <w:autoSpaceDE/>
        <w:autoSpaceDN/>
        <w:rPr>
          <w:lang w:val="en-US"/>
        </w:rPr>
      </w:pPr>
      <w:r w:rsidRPr="004E2CEA">
        <w:rPr>
          <w:lang w:val="en-US"/>
        </w:rPr>
        <w:lastRenderedPageBreak/>
        <w:t xml:space="preserve">Include any credit you would like us to use, e.g. photographer’s name or </w:t>
      </w:r>
      <w:proofErr w:type="spellStart"/>
      <w:r w:rsidRPr="004E2CEA">
        <w:rPr>
          <w:lang w:val="en-US"/>
        </w:rPr>
        <w:t>organisation’s</w:t>
      </w:r>
      <w:proofErr w:type="spellEnd"/>
      <w:r w:rsidRPr="004E2CEA">
        <w:rPr>
          <w:lang w:val="en-US"/>
        </w:rPr>
        <w:t xml:space="preserve"> name.</w:t>
      </w:r>
    </w:p>
    <w:p w14:paraId="16814B42" w14:textId="77777777" w:rsidR="001F2F5B" w:rsidRPr="004E2CEA" w:rsidRDefault="001F2F5B" w:rsidP="001F2F5B">
      <w:pPr>
        <w:pStyle w:val="ListParagraph"/>
        <w:widowControl/>
        <w:numPr>
          <w:ilvl w:val="0"/>
          <w:numId w:val="7"/>
        </w:numPr>
        <w:autoSpaceDE/>
        <w:autoSpaceDN/>
        <w:rPr>
          <w:lang w:val="en-US"/>
        </w:rPr>
      </w:pPr>
      <w:r w:rsidRPr="004E2CEA">
        <w:rPr>
          <w:lang w:val="en-US"/>
        </w:rPr>
        <w:t xml:space="preserve">Include a caption, if possible, e.g. ‘This photo shows young people composing their own rap lyrics at a workshop </w:t>
      </w:r>
      <w:proofErr w:type="spellStart"/>
      <w:r w:rsidRPr="004E2CEA">
        <w:rPr>
          <w:lang w:val="en-US"/>
        </w:rPr>
        <w:t>MusicBase</w:t>
      </w:r>
      <w:proofErr w:type="spellEnd"/>
      <w:r w:rsidRPr="004E2CEA">
        <w:rPr>
          <w:lang w:val="en-US"/>
        </w:rPr>
        <w:t xml:space="preserve"> held with professional rapper MC X’.</w:t>
      </w:r>
    </w:p>
    <w:p w14:paraId="5BA99C81" w14:textId="77777777" w:rsidR="00872634" w:rsidRPr="004E2CEA" w:rsidRDefault="00872634" w:rsidP="004E2CEA"/>
    <w:p w14:paraId="14E5E425" w14:textId="77777777" w:rsidR="00872634" w:rsidRPr="004E2CEA" w:rsidRDefault="00872634" w:rsidP="004E2CEA"/>
    <w:p w14:paraId="526E2CC4" w14:textId="77777777" w:rsidR="00872634" w:rsidRPr="004E2CEA" w:rsidRDefault="00872634" w:rsidP="004E2CEA">
      <w:pPr>
        <w:pStyle w:val="Heading3"/>
        <w:rPr>
          <w:rFonts w:eastAsia="Open Sans"/>
        </w:rPr>
      </w:pPr>
      <w:bookmarkStart w:id="32" w:name="_Hlk178082119"/>
      <w:r w:rsidRPr="004E2CEA">
        <w:rPr>
          <w:rFonts w:eastAsia="Open Sans"/>
        </w:rPr>
        <w:t>Do you have a story about a child or young person you’ve worked with that you’d like to tell us about’? (max 300 words)</w:t>
      </w:r>
    </w:p>
    <w:p w14:paraId="67B8466C" w14:textId="15CE1C9E" w:rsidR="00872634" w:rsidRPr="004E2CEA" w:rsidRDefault="00872634" w:rsidP="004E2CEA">
      <w:pPr>
        <w:rPr>
          <w:rFonts w:eastAsia="Open Sans"/>
        </w:rPr>
      </w:pPr>
      <w:r w:rsidRPr="004E2CEA">
        <w:rPr>
          <w:rFonts w:eastAsia="Open Sans"/>
        </w:rPr>
        <w:t xml:space="preserve">Learning about the individual journeys of children and young people brings your programme to life and helps Youth Music to understand the impact your work is having on the ground. </w:t>
      </w:r>
    </w:p>
    <w:p w14:paraId="23729AAB" w14:textId="6CB22899" w:rsidR="00872634" w:rsidRPr="004E2CEA" w:rsidRDefault="00872634" w:rsidP="004E2CEA">
      <w:pPr>
        <w:rPr>
          <w:rFonts w:eastAsia="Open Sans"/>
        </w:rPr>
      </w:pPr>
      <w:r w:rsidRPr="004E2CEA">
        <w:rPr>
          <w:rFonts w:eastAsia="Open Sans"/>
        </w:rPr>
        <w:t xml:space="preserve">Tell us about their journey on </w:t>
      </w:r>
      <w:r w:rsidR="00083CA0">
        <w:rPr>
          <w:rFonts w:eastAsia="Open Sans"/>
        </w:rPr>
        <w:t>y</w:t>
      </w:r>
      <w:r w:rsidRPr="004E2CEA">
        <w:rPr>
          <w:rFonts w:eastAsia="Open Sans"/>
        </w:rPr>
        <w:t xml:space="preserve">our project by answering some of the following questions. </w:t>
      </w:r>
    </w:p>
    <w:p w14:paraId="7EA44824" w14:textId="77777777" w:rsidR="00872634" w:rsidRPr="004E2CEA" w:rsidRDefault="00872634" w:rsidP="004E2CEA">
      <w:pPr>
        <w:pStyle w:val="ListParagraph"/>
        <w:widowControl/>
        <w:numPr>
          <w:ilvl w:val="0"/>
          <w:numId w:val="16"/>
        </w:numPr>
        <w:autoSpaceDE/>
        <w:autoSpaceDN/>
        <w:rPr>
          <w:rFonts w:eastAsia="Open Sans"/>
        </w:rPr>
      </w:pPr>
      <w:r w:rsidRPr="004E2CEA">
        <w:rPr>
          <w:rFonts w:eastAsia="Open Sans"/>
        </w:rPr>
        <w:t xml:space="preserve">Tell us who they are – their age, where they live, what their life is like and the barriers they face. </w:t>
      </w:r>
    </w:p>
    <w:p w14:paraId="7F708BDA" w14:textId="77777777" w:rsidR="00872634" w:rsidRPr="004E2CEA" w:rsidRDefault="00872634" w:rsidP="004E2CEA">
      <w:pPr>
        <w:pStyle w:val="ListParagraph"/>
        <w:widowControl/>
        <w:numPr>
          <w:ilvl w:val="0"/>
          <w:numId w:val="16"/>
        </w:numPr>
        <w:autoSpaceDE/>
        <w:autoSpaceDN/>
        <w:rPr>
          <w:rFonts w:eastAsia="Open Sans"/>
        </w:rPr>
      </w:pPr>
      <w:r w:rsidRPr="004E2CEA">
        <w:rPr>
          <w:rFonts w:eastAsia="Open Sans"/>
        </w:rPr>
        <w:t>How did they join?</w:t>
      </w:r>
    </w:p>
    <w:p w14:paraId="1BB2374A" w14:textId="77777777" w:rsidR="00872634" w:rsidRPr="004E2CEA" w:rsidRDefault="00872634" w:rsidP="004E2CEA">
      <w:pPr>
        <w:pStyle w:val="ListParagraph"/>
        <w:widowControl/>
        <w:numPr>
          <w:ilvl w:val="0"/>
          <w:numId w:val="16"/>
        </w:numPr>
        <w:autoSpaceDE/>
        <w:autoSpaceDN/>
        <w:rPr>
          <w:rFonts w:eastAsia="Open Sans"/>
        </w:rPr>
      </w:pPr>
      <w:r w:rsidRPr="004E2CEA">
        <w:rPr>
          <w:rFonts w:eastAsia="Open Sans"/>
        </w:rPr>
        <w:t xml:space="preserve">What have they enjoyed? </w:t>
      </w:r>
    </w:p>
    <w:p w14:paraId="1EFFC68F" w14:textId="77777777" w:rsidR="00872634" w:rsidRPr="004E2CEA" w:rsidRDefault="00872634" w:rsidP="004E2CEA">
      <w:pPr>
        <w:pStyle w:val="ListParagraph"/>
        <w:widowControl/>
        <w:numPr>
          <w:ilvl w:val="0"/>
          <w:numId w:val="16"/>
        </w:numPr>
        <w:autoSpaceDE/>
        <w:autoSpaceDN/>
        <w:rPr>
          <w:rFonts w:eastAsia="Open Sans"/>
        </w:rPr>
      </w:pPr>
      <w:r w:rsidRPr="004E2CEA">
        <w:rPr>
          <w:rFonts w:eastAsia="Open Sans"/>
        </w:rPr>
        <w:t xml:space="preserve">What skills and experiences have they gained? </w:t>
      </w:r>
    </w:p>
    <w:p w14:paraId="55712A06" w14:textId="77777777" w:rsidR="00872634" w:rsidRPr="004E2CEA" w:rsidRDefault="00872634" w:rsidP="004E2CEA">
      <w:pPr>
        <w:pStyle w:val="ListParagraph"/>
        <w:widowControl/>
        <w:numPr>
          <w:ilvl w:val="0"/>
          <w:numId w:val="16"/>
        </w:numPr>
        <w:autoSpaceDE/>
        <w:autoSpaceDN/>
        <w:rPr>
          <w:rFonts w:eastAsia="Open Sans"/>
        </w:rPr>
      </w:pPr>
      <w:r w:rsidRPr="004E2CEA">
        <w:rPr>
          <w:rFonts w:eastAsia="Open Sans"/>
        </w:rPr>
        <w:t xml:space="preserve">What did they say about the project? </w:t>
      </w:r>
    </w:p>
    <w:p w14:paraId="71660C5B" w14:textId="77777777" w:rsidR="00872634" w:rsidRPr="004E2CEA" w:rsidRDefault="00872634" w:rsidP="004E2CEA">
      <w:pPr>
        <w:pStyle w:val="ListParagraph"/>
        <w:widowControl/>
        <w:numPr>
          <w:ilvl w:val="0"/>
          <w:numId w:val="16"/>
        </w:numPr>
        <w:autoSpaceDE/>
        <w:autoSpaceDN/>
        <w:rPr>
          <w:rFonts w:eastAsia="Open Sans"/>
        </w:rPr>
      </w:pPr>
      <w:r w:rsidRPr="004E2CEA">
        <w:rPr>
          <w:rFonts w:eastAsia="Open Sans"/>
        </w:rPr>
        <w:t xml:space="preserve">What’s been their impact on you and other children and young people? </w:t>
      </w:r>
    </w:p>
    <w:p w14:paraId="72F4F9A3" w14:textId="77777777" w:rsidR="00872634" w:rsidRPr="004E2CEA" w:rsidRDefault="00872634" w:rsidP="004E2CEA">
      <w:pPr>
        <w:pStyle w:val="ListParagraph"/>
        <w:widowControl/>
        <w:numPr>
          <w:ilvl w:val="0"/>
          <w:numId w:val="16"/>
        </w:numPr>
        <w:autoSpaceDE/>
        <w:autoSpaceDN/>
        <w:rPr>
          <w:rFonts w:eastAsia="Open Sans"/>
        </w:rPr>
      </w:pPr>
      <w:r w:rsidRPr="004E2CEA">
        <w:rPr>
          <w:rFonts w:eastAsia="Open Sans"/>
        </w:rPr>
        <w:t xml:space="preserve">What music are they making? </w:t>
      </w:r>
    </w:p>
    <w:p w14:paraId="3B19E8B6" w14:textId="77777777" w:rsidR="00872634" w:rsidRPr="004E2CEA" w:rsidRDefault="00872634" w:rsidP="004E2CEA">
      <w:pPr>
        <w:pStyle w:val="ListParagraph"/>
        <w:widowControl/>
        <w:numPr>
          <w:ilvl w:val="0"/>
          <w:numId w:val="16"/>
        </w:numPr>
        <w:autoSpaceDE/>
        <w:autoSpaceDN/>
        <w:rPr>
          <w:rFonts w:eastAsia="Open Sans"/>
        </w:rPr>
      </w:pPr>
      <w:r w:rsidRPr="004E2CEA">
        <w:rPr>
          <w:rFonts w:eastAsia="Open Sans"/>
        </w:rPr>
        <w:t>What’s next for them?</w:t>
      </w:r>
    </w:p>
    <w:bookmarkEnd w:id="32"/>
    <w:p w14:paraId="6C0169C1" w14:textId="77777777" w:rsidR="00872634" w:rsidRPr="004E2CEA" w:rsidRDefault="00872634" w:rsidP="004E2CEA"/>
    <w:p w14:paraId="0D42F093" w14:textId="77777777" w:rsidR="00872634" w:rsidRPr="004E2CEA" w:rsidRDefault="00872634" w:rsidP="004E2CEA">
      <w:pPr>
        <w:rPr>
          <w:b/>
          <w:bCs/>
          <w:color w:val="FF0000"/>
        </w:rPr>
      </w:pPr>
    </w:p>
    <w:p w14:paraId="5C13FAC3" w14:textId="77777777" w:rsidR="00872634" w:rsidRPr="004E2CEA" w:rsidRDefault="00872634" w:rsidP="004E2CEA">
      <w:pPr>
        <w:rPr>
          <w:b/>
          <w:bCs/>
        </w:rPr>
      </w:pPr>
      <w:bookmarkStart w:id="33" w:name="_Hlk178082180"/>
      <w:r w:rsidRPr="004E2CEA">
        <w:rPr>
          <w:b/>
          <w:bCs/>
        </w:rPr>
        <w:t>I declare that that my organisation has the appropriate permissions for these videos/music/photographs/case studies to be used externally.</w:t>
      </w:r>
    </w:p>
    <w:bookmarkEnd w:id="28"/>
    <w:bookmarkEnd w:id="33"/>
    <w:p w14:paraId="250AB79A" w14:textId="77777777" w:rsidR="00EF42F4" w:rsidRPr="004E2CEA" w:rsidRDefault="00EF42F4" w:rsidP="004E2CEA">
      <w:pPr>
        <w:rPr>
          <w:lang w:val="en-US"/>
        </w:rPr>
      </w:pPr>
    </w:p>
    <w:bookmarkEnd w:id="26"/>
    <w:p w14:paraId="54A0EB40" w14:textId="50084BCA" w:rsidR="000E049E" w:rsidRPr="004E2CEA" w:rsidRDefault="000E049E" w:rsidP="004E2CEA">
      <w:pPr>
        <w:widowControl/>
        <w:autoSpaceDE/>
        <w:autoSpaceDN/>
      </w:pPr>
      <w:r w:rsidRPr="004E2CEA">
        <w:br w:type="page"/>
      </w:r>
    </w:p>
    <w:p w14:paraId="69506ABC" w14:textId="77777777" w:rsidR="00327CE9" w:rsidRPr="004E2CEA" w:rsidRDefault="00327CE9" w:rsidP="004E2CEA"/>
    <w:p w14:paraId="7FB081A0" w14:textId="58A4A677" w:rsidR="002E6A91" w:rsidRPr="004E2CEA" w:rsidRDefault="6C4BCE8A" w:rsidP="004E2CEA">
      <w:pPr>
        <w:pStyle w:val="Heading2"/>
      </w:pPr>
      <w:bookmarkStart w:id="34" w:name="_Section_ten:_Declaration"/>
      <w:bookmarkEnd w:id="34"/>
      <w:r w:rsidRPr="004E2CEA">
        <w:t xml:space="preserve">Section </w:t>
      </w:r>
      <w:r w:rsidR="00D60507" w:rsidRPr="004E2CEA">
        <w:t>ten</w:t>
      </w:r>
      <w:r w:rsidRPr="004E2CEA">
        <w:t xml:space="preserve">: Declaration </w:t>
      </w:r>
    </w:p>
    <w:p w14:paraId="2B92415B" w14:textId="2EA43CF4" w:rsidR="6C4BCE8A" w:rsidRPr="004E2CEA" w:rsidRDefault="6C4BCE8A" w:rsidP="004E2CEA">
      <w:pPr>
        <w:rPr>
          <w:rFonts w:eastAsia="Open Sans"/>
        </w:rPr>
      </w:pPr>
      <w:r w:rsidRPr="004E2CEA">
        <w:rPr>
          <w:rFonts w:eastAsia="Open Sans"/>
        </w:rPr>
        <w:t>Two members of your organisation should be named below, both of whom should be authorised as signatories by your organisation to certify the grant expenditure.</w:t>
      </w:r>
    </w:p>
    <w:p w14:paraId="6193D231" w14:textId="4AAD3032" w:rsidR="6C4BCE8A" w:rsidRPr="004E2CEA" w:rsidRDefault="6C4BCE8A" w:rsidP="004E2CEA">
      <w:pPr>
        <w:rPr>
          <w:rFonts w:eastAsia="Open Sans"/>
        </w:rPr>
      </w:pPr>
    </w:p>
    <w:p w14:paraId="5FD57FA5" w14:textId="5C7ED707" w:rsidR="6C4BCE8A" w:rsidRPr="004E2CEA" w:rsidRDefault="6C4BCE8A" w:rsidP="004E2CEA">
      <w:pPr>
        <w:pStyle w:val="Heading3"/>
        <w:rPr>
          <w:rFonts w:eastAsia="Open Sans"/>
        </w:rPr>
      </w:pPr>
      <w:r w:rsidRPr="004E2CEA">
        <w:rPr>
          <w:rFonts w:eastAsia="Open Sans"/>
        </w:rPr>
        <w:t>Signatory 1</w:t>
      </w:r>
      <w:r w:rsidR="008D133E">
        <w:rPr>
          <w:rFonts w:eastAsia="Open Sans"/>
        </w:rPr>
        <w:t xml:space="preserve"> </w:t>
      </w:r>
      <w:r w:rsidR="008D133E" w:rsidRPr="00993DE3">
        <w:rPr>
          <w:rFonts w:eastAsia="Open Sans"/>
          <w:color w:val="FF0000"/>
          <w:sz w:val="36"/>
          <w:szCs w:val="36"/>
        </w:rPr>
        <w:t>·</w:t>
      </w:r>
    </w:p>
    <w:p w14:paraId="2CC00AA0" w14:textId="3BF3B388" w:rsidR="6C4BCE8A" w:rsidRPr="004E2CEA" w:rsidRDefault="6C4BCE8A" w:rsidP="004E2CEA">
      <w:pPr>
        <w:rPr>
          <w:rFonts w:eastAsia="Open Sans"/>
        </w:rPr>
      </w:pPr>
    </w:p>
    <w:p w14:paraId="7099CB5E" w14:textId="6335CBBE" w:rsidR="6C4BCE8A" w:rsidRPr="004E2CEA" w:rsidRDefault="6C4BCE8A" w:rsidP="004E2CEA">
      <w:pPr>
        <w:rPr>
          <w:rFonts w:eastAsia="Open Sans"/>
        </w:rPr>
      </w:pPr>
      <w:r w:rsidRPr="004E2CEA">
        <w:rPr>
          <w:rFonts w:eastAsia="Open Sans"/>
        </w:rPr>
        <w:t>I am authorised to sign this form on behalf of the grant recipient. I certify that the information supplied within this report is a true and accurate representation.</w:t>
      </w:r>
    </w:p>
    <w:p w14:paraId="195C7B43" w14:textId="0838AB5E" w:rsidR="6C4BCE8A" w:rsidRPr="004E2CEA" w:rsidRDefault="6C4BCE8A" w:rsidP="004E2CEA">
      <w:pPr>
        <w:rPr>
          <w:rFonts w:eastAsia="Open Sans"/>
        </w:rPr>
      </w:pPr>
    </w:p>
    <w:p w14:paraId="2887EAE0" w14:textId="5D4F5DD2" w:rsidR="6C4BCE8A" w:rsidRPr="004E2CEA" w:rsidRDefault="6C4BCE8A" w:rsidP="004E2CEA">
      <w:pPr>
        <w:pStyle w:val="Heading4"/>
        <w:numPr>
          <w:ilvl w:val="0"/>
          <w:numId w:val="2"/>
        </w:numPr>
        <w:rPr>
          <w:rFonts w:eastAsia="Open Sans"/>
          <w:b w:val="0"/>
          <w:color w:val="000000" w:themeColor="text1"/>
        </w:rPr>
      </w:pPr>
      <w:r w:rsidRPr="004E2CEA">
        <w:rPr>
          <w:rFonts w:eastAsia="Open Sans"/>
          <w:b w:val="0"/>
          <w:color w:val="000000" w:themeColor="text1"/>
        </w:rPr>
        <w:t xml:space="preserve">Name: </w:t>
      </w:r>
    </w:p>
    <w:p w14:paraId="6762C354" w14:textId="0999C76C" w:rsidR="6C4BCE8A" w:rsidRPr="004E2CEA" w:rsidRDefault="6C4BCE8A" w:rsidP="004E2CEA">
      <w:pPr>
        <w:pStyle w:val="Heading4"/>
        <w:numPr>
          <w:ilvl w:val="0"/>
          <w:numId w:val="2"/>
        </w:numPr>
        <w:rPr>
          <w:rFonts w:eastAsia="Open Sans"/>
          <w:b w:val="0"/>
          <w:color w:val="000000" w:themeColor="text1"/>
        </w:rPr>
      </w:pPr>
      <w:r w:rsidRPr="004E2CEA">
        <w:rPr>
          <w:rFonts w:eastAsia="Open Sans"/>
          <w:b w:val="0"/>
          <w:color w:val="000000" w:themeColor="text1"/>
        </w:rPr>
        <w:t xml:space="preserve">Position in organisation: </w:t>
      </w:r>
    </w:p>
    <w:p w14:paraId="6A4839E1" w14:textId="4981C94D" w:rsidR="6C4BCE8A" w:rsidRPr="004E2CEA" w:rsidRDefault="6C4BCE8A" w:rsidP="004E2CEA">
      <w:pPr>
        <w:pStyle w:val="Heading4"/>
        <w:numPr>
          <w:ilvl w:val="0"/>
          <w:numId w:val="2"/>
        </w:numPr>
        <w:rPr>
          <w:rFonts w:eastAsia="Open Sans"/>
          <w:b w:val="0"/>
          <w:color w:val="000000" w:themeColor="text1"/>
        </w:rPr>
      </w:pPr>
      <w:r w:rsidRPr="004E2CEA">
        <w:rPr>
          <w:rFonts w:eastAsia="Open Sans"/>
          <w:b w:val="0"/>
          <w:color w:val="000000" w:themeColor="text1"/>
        </w:rPr>
        <w:t xml:space="preserve">Date of approval: </w:t>
      </w:r>
    </w:p>
    <w:p w14:paraId="4EED4A38" w14:textId="0F2A8B9D" w:rsidR="6C4BCE8A" w:rsidRPr="004E2CEA" w:rsidRDefault="6C4BCE8A" w:rsidP="004E2CEA">
      <w:pPr>
        <w:rPr>
          <w:rFonts w:eastAsia="Open Sans"/>
        </w:rPr>
      </w:pPr>
    </w:p>
    <w:p w14:paraId="4D9E482B" w14:textId="4E253261" w:rsidR="6C4BCE8A" w:rsidRPr="004E2CEA" w:rsidRDefault="6C4BCE8A" w:rsidP="004E2CEA">
      <w:pPr>
        <w:rPr>
          <w:rFonts w:eastAsia="Open Sans"/>
        </w:rPr>
      </w:pPr>
    </w:p>
    <w:p w14:paraId="610DBFDD" w14:textId="3FCC069E" w:rsidR="6C4BCE8A" w:rsidRPr="004E2CEA" w:rsidRDefault="6C4BCE8A" w:rsidP="004E2CEA">
      <w:pPr>
        <w:pStyle w:val="Heading3"/>
        <w:rPr>
          <w:rFonts w:eastAsia="Open Sans"/>
        </w:rPr>
      </w:pPr>
      <w:r w:rsidRPr="004E2CEA">
        <w:rPr>
          <w:rFonts w:eastAsia="Open Sans"/>
        </w:rPr>
        <w:t>Signatory 2</w:t>
      </w:r>
      <w:r w:rsidR="008D133E">
        <w:rPr>
          <w:rFonts w:eastAsia="Open Sans"/>
        </w:rPr>
        <w:t xml:space="preserve"> </w:t>
      </w:r>
      <w:r w:rsidR="008D133E" w:rsidRPr="00993DE3">
        <w:rPr>
          <w:rFonts w:eastAsia="Open Sans"/>
          <w:color w:val="FF0000"/>
          <w:sz w:val="36"/>
          <w:szCs w:val="36"/>
        </w:rPr>
        <w:t>·</w:t>
      </w:r>
    </w:p>
    <w:p w14:paraId="3FEE5F06" w14:textId="6BD6974F" w:rsidR="6C4BCE8A" w:rsidRPr="004E2CEA" w:rsidRDefault="6C4BCE8A" w:rsidP="004E2CEA">
      <w:pPr>
        <w:rPr>
          <w:rFonts w:eastAsia="Open Sans"/>
        </w:rPr>
      </w:pPr>
    </w:p>
    <w:p w14:paraId="69F484DF" w14:textId="63C0F020" w:rsidR="6C4BCE8A" w:rsidRPr="004E2CEA" w:rsidRDefault="6C4BCE8A" w:rsidP="004E2CEA">
      <w:pPr>
        <w:rPr>
          <w:rFonts w:eastAsia="Open Sans"/>
        </w:rPr>
      </w:pPr>
      <w:r w:rsidRPr="004E2CEA">
        <w:rPr>
          <w:rFonts w:eastAsia="Open Sans"/>
        </w:rPr>
        <w:t>I am authorised to sign this form on behalf of the grant recipient. I certify that the information supplied within this report is a true and accurate representation.</w:t>
      </w:r>
    </w:p>
    <w:p w14:paraId="396E5BEB" w14:textId="476AD6F8" w:rsidR="6C4BCE8A" w:rsidRPr="004E2CEA" w:rsidRDefault="6C4BCE8A" w:rsidP="004E2CEA">
      <w:pPr>
        <w:rPr>
          <w:rFonts w:eastAsia="Open Sans"/>
        </w:rPr>
      </w:pPr>
    </w:p>
    <w:p w14:paraId="16AF4D04" w14:textId="7C0281B7" w:rsidR="6C4BCE8A" w:rsidRPr="004E2CEA" w:rsidRDefault="6C4BCE8A" w:rsidP="004E2CEA">
      <w:pPr>
        <w:pStyle w:val="Heading4"/>
        <w:numPr>
          <w:ilvl w:val="0"/>
          <w:numId w:val="1"/>
        </w:numPr>
        <w:rPr>
          <w:rFonts w:eastAsia="Open Sans"/>
          <w:b w:val="0"/>
          <w:color w:val="000000" w:themeColor="text1"/>
        </w:rPr>
      </w:pPr>
      <w:r w:rsidRPr="004E2CEA">
        <w:rPr>
          <w:rFonts w:eastAsia="Open Sans"/>
          <w:b w:val="0"/>
          <w:color w:val="000000" w:themeColor="text1"/>
        </w:rPr>
        <w:t xml:space="preserve">Name: </w:t>
      </w:r>
    </w:p>
    <w:p w14:paraId="39599C84" w14:textId="5133184E" w:rsidR="6C4BCE8A" w:rsidRPr="004E2CEA" w:rsidRDefault="6C4BCE8A" w:rsidP="004E2CEA">
      <w:pPr>
        <w:pStyle w:val="Heading4"/>
        <w:numPr>
          <w:ilvl w:val="0"/>
          <w:numId w:val="1"/>
        </w:numPr>
        <w:rPr>
          <w:rFonts w:eastAsia="Open Sans"/>
          <w:b w:val="0"/>
          <w:color w:val="000000" w:themeColor="text1"/>
        </w:rPr>
      </w:pPr>
      <w:r w:rsidRPr="004E2CEA">
        <w:rPr>
          <w:rFonts w:eastAsia="Open Sans"/>
          <w:b w:val="0"/>
          <w:color w:val="000000" w:themeColor="text1"/>
        </w:rPr>
        <w:t xml:space="preserve">Position in organisation: </w:t>
      </w:r>
    </w:p>
    <w:p w14:paraId="5D0AEDB6" w14:textId="71C5CE55" w:rsidR="6C4BCE8A" w:rsidRPr="004E2CEA" w:rsidRDefault="6C4BCE8A" w:rsidP="004E2CEA">
      <w:pPr>
        <w:pStyle w:val="Heading4"/>
        <w:numPr>
          <w:ilvl w:val="0"/>
          <w:numId w:val="1"/>
        </w:numPr>
        <w:rPr>
          <w:rFonts w:eastAsia="Open Sans"/>
          <w:b w:val="0"/>
          <w:color w:val="000000" w:themeColor="text1"/>
        </w:rPr>
      </w:pPr>
      <w:r w:rsidRPr="004E2CEA">
        <w:rPr>
          <w:rFonts w:eastAsia="Open Sans"/>
          <w:b w:val="0"/>
          <w:color w:val="000000" w:themeColor="text1"/>
        </w:rPr>
        <w:t>Date of approval:</w:t>
      </w:r>
    </w:p>
    <w:p w14:paraId="4211C343" w14:textId="6AC63C83" w:rsidR="6C4BCE8A" w:rsidRDefault="6C4BCE8A" w:rsidP="004E2CEA"/>
    <w:sectPr w:rsidR="6C4BCE8A">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40E3EA" w14:textId="77777777" w:rsidR="00EE2C52" w:rsidRDefault="00EE2C52" w:rsidP="0035600C">
      <w:r>
        <w:separator/>
      </w:r>
    </w:p>
  </w:endnote>
  <w:endnote w:type="continuationSeparator" w:id="0">
    <w:p w14:paraId="3CB4DE2A" w14:textId="77777777" w:rsidR="00EE2C52" w:rsidRDefault="00EE2C52" w:rsidP="00356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OpenSans-Light">
    <w:altName w:val="Calibri"/>
    <w:charset w:val="00"/>
    <w:family w:val="swiss"/>
    <w:pitch w:val="variable"/>
    <w:sig w:usb0="E00002EF" w:usb1="4000205B" w:usb2="00000028" w:usb3="00000000" w:csb0="0000019F" w:csb1="00000000"/>
  </w:font>
  <w:font w:name="Montserrat">
    <w:charset w:val="00"/>
    <w:family w:val="auto"/>
    <w:pitch w:val="variable"/>
    <w:sig w:usb0="2000020F" w:usb1="00000003" w:usb2="00000000" w:usb3="00000000" w:csb0="00000197" w:csb1="00000000"/>
  </w:font>
  <w:font w:name="Montserrat-SemiBold">
    <w:altName w:val="Montserrat"/>
    <w:charset w:val="4D"/>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5F06B" w14:textId="77777777" w:rsidR="00FA06E0" w:rsidRDefault="00FA06E0" w:rsidP="00F547C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295333C" w14:textId="77777777" w:rsidR="00FA06E0" w:rsidRDefault="00FA06E0" w:rsidP="003560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7966572"/>
      <w:docPartObj>
        <w:docPartGallery w:val="Page Numbers (Bottom of Page)"/>
        <w:docPartUnique/>
      </w:docPartObj>
    </w:sdtPr>
    <w:sdtEndPr/>
    <w:sdtContent>
      <w:p w14:paraId="00A0B5F9" w14:textId="5378D3F5" w:rsidR="00D60507" w:rsidRDefault="00D60507">
        <w:pPr>
          <w:pStyle w:val="Footer"/>
        </w:pPr>
        <w:r>
          <w:fldChar w:fldCharType="begin"/>
        </w:r>
        <w:r>
          <w:instrText>PAGE   \* MERGEFORMAT</w:instrText>
        </w:r>
        <w:r>
          <w:fldChar w:fldCharType="separate"/>
        </w:r>
        <w:r>
          <w:t>2</w:t>
        </w:r>
        <w:r>
          <w:fldChar w:fldCharType="end"/>
        </w:r>
      </w:p>
    </w:sdtContent>
  </w:sdt>
  <w:p w14:paraId="535D420C" w14:textId="1153ACB4" w:rsidR="00FA06E0" w:rsidRPr="0092194D" w:rsidRDefault="0092194D" w:rsidP="0035600C">
    <w:pPr>
      <w:pStyle w:val="Footer"/>
      <w:rPr>
        <w:b/>
        <w:bCs/>
        <w:color w:val="FF0000"/>
      </w:rPr>
    </w:pPr>
    <w:r w:rsidRPr="0092194D">
      <w:rPr>
        <w:b/>
        <w:bCs/>
        <w:color w:val="FF0000"/>
      </w:rPr>
      <w:t>Template in use from 16 December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F7279" w14:textId="77777777" w:rsidR="005C27E3" w:rsidRDefault="005C27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0D2D9B" w14:textId="77777777" w:rsidR="00EE2C52" w:rsidRDefault="00EE2C52" w:rsidP="0035600C">
      <w:r>
        <w:separator/>
      </w:r>
    </w:p>
  </w:footnote>
  <w:footnote w:type="continuationSeparator" w:id="0">
    <w:p w14:paraId="41E72F85" w14:textId="77777777" w:rsidR="00EE2C52" w:rsidRDefault="00EE2C52" w:rsidP="00356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2224F" w14:textId="77777777" w:rsidR="005C27E3" w:rsidRDefault="005C27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4165180"/>
      <w:docPartObj>
        <w:docPartGallery w:val="Watermarks"/>
        <w:docPartUnique/>
      </w:docPartObj>
    </w:sdtPr>
    <w:sdtEndPr/>
    <w:sdtContent>
      <w:p w14:paraId="0C79E231" w14:textId="1F631D8E" w:rsidR="006500EB" w:rsidRDefault="008D133E" w:rsidP="0035600C">
        <w:pPr>
          <w:pStyle w:val="Header"/>
        </w:pPr>
        <w:r>
          <w:rPr>
            <w:noProof/>
            <w:lang w:val="en-US" w:eastAsia="zh-TW"/>
          </w:rPr>
          <w:pict w14:anchorId="275336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450939" o:spid="_x0000_s1025" type="#_x0000_t136" alt="" style="position:absolute;margin-left:0;margin-top:0;width:445.4pt;height:190.85pt;rotation:315;z-index:-251658752;mso-wrap-edited:f;mso-position-horizontal:center;mso-position-horizontal-relative:margin;mso-position-vertical:center;mso-position-vertical-relative:margin" o:allowincell="f" fillcolor="gray [1629]"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67F09" w14:textId="77777777" w:rsidR="005C27E3" w:rsidRDefault="005C27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324A6"/>
    <w:multiLevelType w:val="hybridMultilevel"/>
    <w:tmpl w:val="5DA04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BB1B4B"/>
    <w:multiLevelType w:val="hybridMultilevel"/>
    <w:tmpl w:val="70141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E92C0B"/>
    <w:multiLevelType w:val="hybridMultilevel"/>
    <w:tmpl w:val="C2247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F778EF"/>
    <w:multiLevelType w:val="hybridMultilevel"/>
    <w:tmpl w:val="B94C0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1D83FF"/>
    <w:multiLevelType w:val="hybridMultilevel"/>
    <w:tmpl w:val="DBA254FC"/>
    <w:lvl w:ilvl="0" w:tplc="C2B635E4">
      <w:start w:val="1"/>
      <w:numFmt w:val="bullet"/>
      <w:lvlText w:val=""/>
      <w:lvlJc w:val="left"/>
      <w:pPr>
        <w:ind w:left="720" w:hanging="360"/>
      </w:pPr>
      <w:rPr>
        <w:rFonts w:ascii="Symbol" w:hAnsi="Symbol" w:hint="default"/>
      </w:rPr>
    </w:lvl>
    <w:lvl w:ilvl="1" w:tplc="E594FCC0">
      <w:start w:val="1"/>
      <w:numFmt w:val="bullet"/>
      <w:lvlText w:val="o"/>
      <w:lvlJc w:val="left"/>
      <w:pPr>
        <w:ind w:left="1440" w:hanging="360"/>
      </w:pPr>
      <w:rPr>
        <w:rFonts w:ascii="Courier New" w:hAnsi="Courier New" w:hint="default"/>
      </w:rPr>
    </w:lvl>
    <w:lvl w:ilvl="2" w:tplc="DEBA0660">
      <w:start w:val="1"/>
      <w:numFmt w:val="bullet"/>
      <w:lvlText w:val=""/>
      <w:lvlJc w:val="left"/>
      <w:pPr>
        <w:ind w:left="2160" w:hanging="360"/>
      </w:pPr>
      <w:rPr>
        <w:rFonts w:ascii="Wingdings" w:hAnsi="Wingdings" w:hint="default"/>
      </w:rPr>
    </w:lvl>
    <w:lvl w:ilvl="3" w:tplc="0950AA4E">
      <w:start w:val="1"/>
      <w:numFmt w:val="bullet"/>
      <w:lvlText w:val=""/>
      <w:lvlJc w:val="left"/>
      <w:pPr>
        <w:ind w:left="2880" w:hanging="360"/>
      </w:pPr>
      <w:rPr>
        <w:rFonts w:ascii="Symbol" w:hAnsi="Symbol" w:hint="default"/>
      </w:rPr>
    </w:lvl>
    <w:lvl w:ilvl="4" w:tplc="F9A6DCF0">
      <w:start w:val="1"/>
      <w:numFmt w:val="bullet"/>
      <w:lvlText w:val="o"/>
      <w:lvlJc w:val="left"/>
      <w:pPr>
        <w:ind w:left="3600" w:hanging="360"/>
      </w:pPr>
      <w:rPr>
        <w:rFonts w:ascii="Courier New" w:hAnsi="Courier New" w:hint="default"/>
      </w:rPr>
    </w:lvl>
    <w:lvl w:ilvl="5" w:tplc="6B983E18">
      <w:start w:val="1"/>
      <w:numFmt w:val="bullet"/>
      <w:lvlText w:val=""/>
      <w:lvlJc w:val="left"/>
      <w:pPr>
        <w:ind w:left="4320" w:hanging="360"/>
      </w:pPr>
      <w:rPr>
        <w:rFonts w:ascii="Wingdings" w:hAnsi="Wingdings" w:hint="default"/>
      </w:rPr>
    </w:lvl>
    <w:lvl w:ilvl="6" w:tplc="7F3EE312">
      <w:start w:val="1"/>
      <w:numFmt w:val="bullet"/>
      <w:lvlText w:val=""/>
      <w:lvlJc w:val="left"/>
      <w:pPr>
        <w:ind w:left="5040" w:hanging="360"/>
      </w:pPr>
      <w:rPr>
        <w:rFonts w:ascii="Symbol" w:hAnsi="Symbol" w:hint="default"/>
      </w:rPr>
    </w:lvl>
    <w:lvl w:ilvl="7" w:tplc="DEAC24CA">
      <w:start w:val="1"/>
      <w:numFmt w:val="bullet"/>
      <w:lvlText w:val="o"/>
      <w:lvlJc w:val="left"/>
      <w:pPr>
        <w:ind w:left="5760" w:hanging="360"/>
      </w:pPr>
      <w:rPr>
        <w:rFonts w:ascii="Courier New" w:hAnsi="Courier New" w:hint="default"/>
      </w:rPr>
    </w:lvl>
    <w:lvl w:ilvl="8" w:tplc="AC409838">
      <w:start w:val="1"/>
      <w:numFmt w:val="bullet"/>
      <w:lvlText w:val=""/>
      <w:lvlJc w:val="left"/>
      <w:pPr>
        <w:ind w:left="6480" w:hanging="360"/>
      </w:pPr>
      <w:rPr>
        <w:rFonts w:ascii="Wingdings" w:hAnsi="Wingdings" w:hint="default"/>
      </w:rPr>
    </w:lvl>
  </w:abstractNum>
  <w:abstractNum w:abstractNumId="5" w15:restartNumberingAfterBreak="0">
    <w:nsid w:val="3F462CA5"/>
    <w:multiLevelType w:val="hybridMultilevel"/>
    <w:tmpl w:val="706A0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11F4A7"/>
    <w:multiLevelType w:val="hybridMultilevel"/>
    <w:tmpl w:val="1EBC75D8"/>
    <w:lvl w:ilvl="0" w:tplc="5BAAE8C2">
      <w:start w:val="1"/>
      <w:numFmt w:val="bullet"/>
      <w:lvlText w:val=""/>
      <w:lvlJc w:val="left"/>
      <w:pPr>
        <w:ind w:left="720" w:hanging="360"/>
      </w:pPr>
      <w:rPr>
        <w:rFonts w:ascii="Symbol" w:hAnsi="Symbol" w:hint="default"/>
      </w:rPr>
    </w:lvl>
    <w:lvl w:ilvl="1" w:tplc="19ECC664">
      <w:start w:val="1"/>
      <w:numFmt w:val="bullet"/>
      <w:lvlText w:val="o"/>
      <w:lvlJc w:val="left"/>
      <w:pPr>
        <w:ind w:left="1440" w:hanging="360"/>
      </w:pPr>
      <w:rPr>
        <w:rFonts w:ascii="Courier New" w:hAnsi="Courier New" w:hint="default"/>
      </w:rPr>
    </w:lvl>
    <w:lvl w:ilvl="2" w:tplc="8FB6A28E">
      <w:start w:val="1"/>
      <w:numFmt w:val="bullet"/>
      <w:lvlText w:val=""/>
      <w:lvlJc w:val="left"/>
      <w:pPr>
        <w:ind w:left="2160" w:hanging="360"/>
      </w:pPr>
      <w:rPr>
        <w:rFonts w:ascii="Wingdings" w:hAnsi="Wingdings" w:hint="default"/>
      </w:rPr>
    </w:lvl>
    <w:lvl w:ilvl="3" w:tplc="A4D63128">
      <w:start w:val="1"/>
      <w:numFmt w:val="bullet"/>
      <w:lvlText w:val=""/>
      <w:lvlJc w:val="left"/>
      <w:pPr>
        <w:ind w:left="2880" w:hanging="360"/>
      </w:pPr>
      <w:rPr>
        <w:rFonts w:ascii="Symbol" w:hAnsi="Symbol" w:hint="default"/>
      </w:rPr>
    </w:lvl>
    <w:lvl w:ilvl="4" w:tplc="43FC8A4A">
      <w:start w:val="1"/>
      <w:numFmt w:val="bullet"/>
      <w:lvlText w:val="o"/>
      <w:lvlJc w:val="left"/>
      <w:pPr>
        <w:ind w:left="3600" w:hanging="360"/>
      </w:pPr>
      <w:rPr>
        <w:rFonts w:ascii="Courier New" w:hAnsi="Courier New" w:hint="default"/>
      </w:rPr>
    </w:lvl>
    <w:lvl w:ilvl="5" w:tplc="9A2AE646">
      <w:start w:val="1"/>
      <w:numFmt w:val="bullet"/>
      <w:lvlText w:val=""/>
      <w:lvlJc w:val="left"/>
      <w:pPr>
        <w:ind w:left="4320" w:hanging="360"/>
      </w:pPr>
      <w:rPr>
        <w:rFonts w:ascii="Wingdings" w:hAnsi="Wingdings" w:hint="default"/>
      </w:rPr>
    </w:lvl>
    <w:lvl w:ilvl="6" w:tplc="A74EC3EE">
      <w:start w:val="1"/>
      <w:numFmt w:val="bullet"/>
      <w:lvlText w:val=""/>
      <w:lvlJc w:val="left"/>
      <w:pPr>
        <w:ind w:left="5040" w:hanging="360"/>
      </w:pPr>
      <w:rPr>
        <w:rFonts w:ascii="Symbol" w:hAnsi="Symbol" w:hint="default"/>
      </w:rPr>
    </w:lvl>
    <w:lvl w:ilvl="7" w:tplc="2F5C2A52">
      <w:start w:val="1"/>
      <w:numFmt w:val="bullet"/>
      <w:lvlText w:val="o"/>
      <w:lvlJc w:val="left"/>
      <w:pPr>
        <w:ind w:left="5760" w:hanging="360"/>
      </w:pPr>
      <w:rPr>
        <w:rFonts w:ascii="Courier New" w:hAnsi="Courier New" w:hint="default"/>
      </w:rPr>
    </w:lvl>
    <w:lvl w:ilvl="8" w:tplc="FE8499C4">
      <w:start w:val="1"/>
      <w:numFmt w:val="bullet"/>
      <w:lvlText w:val=""/>
      <w:lvlJc w:val="left"/>
      <w:pPr>
        <w:ind w:left="6480" w:hanging="360"/>
      </w:pPr>
      <w:rPr>
        <w:rFonts w:ascii="Wingdings" w:hAnsi="Wingdings" w:hint="default"/>
      </w:rPr>
    </w:lvl>
  </w:abstractNum>
  <w:abstractNum w:abstractNumId="7" w15:restartNumberingAfterBreak="0">
    <w:nsid w:val="536083BB"/>
    <w:multiLevelType w:val="hybridMultilevel"/>
    <w:tmpl w:val="4B36EF58"/>
    <w:lvl w:ilvl="0" w:tplc="8AF67CDE">
      <w:start w:val="1"/>
      <w:numFmt w:val="bullet"/>
      <w:lvlText w:val=""/>
      <w:lvlJc w:val="left"/>
      <w:pPr>
        <w:ind w:left="720" w:hanging="360"/>
      </w:pPr>
      <w:rPr>
        <w:rFonts w:ascii="Symbol" w:hAnsi="Symbol" w:hint="default"/>
      </w:rPr>
    </w:lvl>
    <w:lvl w:ilvl="1" w:tplc="F028BA96">
      <w:start w:val="1"/>
      <w:numFmt w:val="bullet"/>
      <w:lvlText w:val="o"/>
      <w:lvlJc w:val="left"/>
      <w:pPr>
        <w:ind w:left="1440" w:hanging="360"/>
      </w:pPr>
      <w:rPr>
        <w:rFonts w:ascii="Courier New" w:hAnsi="Courier New" w:hint="default"/>
      </w:rPr>
    </w:lvl>
    <w:lvl w:ilvl="2" w:tplc="8996CB2C">
      <w:start w:val="1"/>
      <w:numFmt w:val="bullet"/>
      <w:lvlText w:val=""/>
      <w:lvlJc w:val="left"/>
      <w:pPr>
        <w:ind w:left="2160" w:hanging="360"/>
      </w:pPr>
      <w:rPr>
        <w:rFonts w:ascii="Wingdings" w:hAnsi="Wingdings" w:hint="default"/>
      </w:rPr>
    </w:lvl>
    <w:lvl w:ilvl="3" w:tplc="05644E84">
      <w:start w:val="1"/>
      <w:numFmt w:val="bullet"/>
      <w:lvlText w:val=""/>
      <w:lvlJc w:val="left"/>
      <w:pPr>
        <w:ind w:left="2880" w:hanging="360"/>
      </w:pPr>
      <w:rPr>
        <w:rFonts w:ascii="Symbol" w:hAnsi="Symbol" w:hint="default"/>
      </w:rPr>
    </w:lvl>
    <w:lvl w:ilvl="4" w:tplc="A6467C10">
      <w:start w:val="1"/>
      <w:numFmt w:val="bullet"/>
      <w:lvlText w:val="o"/>
      <w:lvlJc w:val="left"/>
      <w:pPr>
        <w:ind w:left="3600" w:hanging="360"/>
      </w:pPr>
      <w:rPr>
        <w:rFonts w:ascii="Courier New" w:hAnsi="Courier New" w:hint="default"/>
      </w:rPr>
    </w:lvl>
    <w:lvl w:ilvl="5" w:tplc="FA1ED3F2">
      <w:start w:val="1"/>
      <w:numFmt w:val="bullet"/>
      <w:lvlText w:val=""/>
      <w:lvlJc w:val="left"/>
      <w:pPr>
        <w:ind w:left="4320" w:hanging="360"/>
      </w:pPr>
      <w:rPr>
        <w:rFonts w:ascii="Wingdings" w:hAnsi="Wingdings" w:hint="default"/>
      </w:rPr>
    </w:lvl>
    <w:lvl w:ilvl="6" w:tplc="875C7C4A">
      <w:start w:val="1"/>
      <w:numFmt w:val="bullet"/>
      <w:lvlText w:val=""/>
      <w:lvlJc w:val="left"/>
      <w:pPr>
        <w:ind w:left="5040" w:hanging="360"/>
      </w:pPr>
      <w:rPr>
        <w:rFonts w:ascii="Symbol" w:hAnsi="Symbol" w:hint="default"/>
      </w:rPr>
    </w:lvl>
    <w:lvl w:ilvl="7" w:tplc="807CB6F6">
      <w:start w:val="1"/>
      <w:numFmt w:val="bullet"/>
      <w:lvlText w:val="o"/>
      <w:lvlJc w:val="left"/>
      <w:pPr>
        <w:ind w:left="5760" w:hanging="360"/>
      </w:pPr>
      <w:rPr>
        <w:rFonts w:ascii="Courier New" w:hAnsi="Courier New" w:hint="default"/>
      </w:rPr>
    </w:lvl>
    <w:lvl w:ilvl="8" w:tplc="95986B0A">
      <w:start w:val="1"/>
      <w:numFmt w:val="bullet"/>
      <w:lvlText w:val=""/>
      <w:lvlJc w:val="left"/>
      <w:pPr>
        <w:ind w:left="6480" w:hanging="360"/>
      </w:pPr>
      <w:rPr>
        <w:rFonts w:ascii="Wingdings" w:hAnsi="Wingdings" w:hint="default"/>
      </w:rPr>
    </w:lvl>
  </w:abstractNum>
  <w:abstractNum w:abstractNumId="8" w15:restartNumberingAfterBreak="0">
    <w:nsid w:val="53AE0AAC"/>
    <w:multiLevelType w:val="hybridMultilevel"/>
    <w:tmpl w:val="42726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B87FE3"/>
    <w:multiLevelType w:val="hybridMultilevel"/>
    <w:tmpl w:val="F7D0AC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C21A9E1"/>
    <w:multiLevelType w:val="hybridMultilevel"/>
    <w:tmpl w:val="CDF85978"/>
    <w:lvl w:ilvl="0" w:tplc="D97AA0CA">
      <w:start w:val="1"/>
      <w:numFmt w:val="bullet"/>
      <w:lvlText w:val=""/>
      <w:lvlJc w:val="left"/>
      <w:pPr>
        <w:ind w:left="720" w:hanging="360"/>
      </w:pPr>
      <w:rPr>
        <w:rFonts w:ascii="Symbol" w:hAnsi="Symbol" w:hint="default"/>
      </w:rPr>
    </w:lvl>
    <w:lvl w:ilvl="1" w:tplc="D32E0AFE">
      <w:start w:val="1"/>
      <w:numFmt w:val="bullet"/>
      <w:lvlText w:val="o"/>
      <w:lvlJc w:val="left"/>
      <w:pPr>
        <w:ind w:left="1440" w:hanging="360"/>
      </w:pPr>
      <w:rPr>
        <w:rFonts w:ascii="Courier New" w:hAnsi="Courier New" w:hint="default"/>
      </w:rPr>
    </w:lvl>
    <w:lvl w:ilvl="2" w:tplc="02EC6070">
      <w:start w:val="1"/>
      <w:numFmt w:val="bullet"/>
      <w:lvlText w:val=""/>
      <w:lvlJc w:val="left"/>
      <w:pPr>
        <w:ind w:left="2160" w:hanging="360"/>
      </w:pPr>
      <w:rPr>
        <w:rFonts w:ascii="Wingdings" w:hAnsi="Wingdings" w:hint="default"/>
      </w:rPr>
    </w:lvl>
    <w:lvl w:ilvl="3" w:tplc="2C727914">
      <w:start w:val="1"/>
      <w:numFmt w:val="bullet"/>
      <w:lvlText w:val=""/>
      <w:lvlJc w:val="left"/>
      <w:pPr>
        <w:ind w:left="2880" w:hanging="360"/>
      </w:pPr>
      <w:rPr>
        <w:rFonts w:ascii="Symbol" w:hAnsi="Symbol" w:hint="default"/>
      </w:rPr>
    </w:lvl>
    <w:lvl w:ilvl="4" w:tplc="5C2EE40C">
      <w:start w:val="1"/>
      <w:numFmt w:val="bullet"/>
      <w:lvlText w:val="o"/>
      <w:lvlJc w:val="left"/>
      <w:pPr>
        <w:ind w:left="3600" w:hanging="360"/>
      </w:pPr>
      <w:rPr>
        <w:rFonts w:ascii="Courier New" w:hAnsi="Courier New" w:hint="default"/>
      </w:rPr>
    </w:lvl>
    <w:lvl w:ilvl="5" w:tplc="66D67948">
      <w:start w:val="1"/>
      <w:numFmt w:val="bullet"/>
      <w:lvlText w:val=""/>
      <w:lvlJc w:val="left"/>
      <w:pPr>
        <w:ind w:left="4320" w:hanging="360"/>
      </w:pPr>
      <w:rPr>
        <w:rFonts w:ascii="Wingdings" w:hAnsi="Wingdings" w:hint="default"/>
      </w:rPr>
    </w:lvl>
    <w:lvl w:ilvl="6" w:tplc="28D87000">
      <w:start w:val="1"/>
      <w:numFmt w:val="bullet"/>
      <w:lvlText w:val=""/>
      <w:lvlJc w:val="left"/>
      <w:pPr>
        <w:ind w:left="5040" w:hanging="360"/>
      </w:pPr>
      <w:rPr>
        <w:rFonts w:ascii="Symbol" w:hAnsi="Symbol" w:hint="default"/>
      </w:rPr>
    </w:lvl>
    <w:lvl w:ilvl="7" w:tplc="4EBCF9FE">
      <w:start w:val="1"/>
      <w:numFmt w:val="bullet"/>
      <w:lvlText w:val="o"/>
      <w:lvlJc w:val="left"/>
      <w:pPr>
        <w:ind w:left="5760" w:hanging="360"/>
      </w:pPr>
      <w:rPr>
        <w:rFonts w:ascii="Courier New" w:hAnsi="Courier New" w:hint="default"/>
      </w:rPr>
    </w:lvl>
    <w:lvl w:ilvl="8" w:tplc="08A04B80">
      <w:start w:val="1"/>
      <w:numFmt w:val="bullet"/>
      <w:lvlText w:val=""/>
      <w:lvlJc w:val="left"/>
      <w:pPr>
        <w:ind w:left="6480" w:hanging="360"/>
      </w:pPr>
      <w:rPr>
        <w:rFonts w:ascii="Wingdings" w:hAnsi="Wingdings" w:hint="default"/>
      </w:rPr>
    </w:lvl>
  </w:abstractNum>
  <w:abstractNum w:abstractNumId="11" w15:restartNumberingAfterBreak="0">
    <w:nsid w:val="62DA6D06"/>
    <w:multiLevelType w:val="hybridMultilevel"/>
    <w:tmpl w:val="158037FC"/>
    <w:lvl w:ilvl="0" w:tplc="1E366C08">
      <w:start w:val="1"/>
      <w:numFmt w:val="bullet"/>
      <w:lvlText w:val=""/>
      <w:lvlJc w:val="left"/>
      <w:pPr>
        <w:ind w:left="720" w:hanging="360"/>
      </w:pPr>
      <w:rPr>
        <w:rFonts w:ascii="Symbol" w:hAnsi="Symbol" w:hint="default"/>
      </w:rPr>
    </w:lvl>
    <w:lvl w:ilvl="1" w:tplc="D8DC03C8">
      <w:start w:val="1"/>
      <w:numFmt w:val="bullet"/>
      <w:lvlText w:val="o"/>
      <w:lvlJc w:val="left"/>
      <w:pPr>
        <w:ind w:left="1440" w:hanging="360"/>
      </w:pPr>
      <w:rPr>
        <w:rFonts w:ascii="Courier New" w:hAnsi="Courier New" w:hint="default"/>
      </w:rPr>
    </w:lvl>
    <w:lvl w:ilvl="2" w:tplc="681C63B6">
      <w:start w:val="1"/>
      <w:numFmt w:val="bullet"/>
      <w:lvlText w:val=""/>
      <w:lvlJc w:val="left"/>
      <w:pPr>
        <w:ind w:left="2160" w:hanging="360"/>
      </w:pPr>
      <w:rPr>
        <w:rFonts w:ascii="Wingdings" w:hAnsi="Wingdings" w:hint="default"/>
      </w:rPr>
    </w:lvl>
    <w:lvl w:ilvl="3" w:tplc="D370029E">
      <w:start w:val="1"/>
      <w:numFmt w:val="bullet"/>
      <w:lvlText w:val=""/>
      <w:lvlJc w:val="left"/>
      <w:pPr>
        <w:ind w:left="2880" w:hanging="360"/>
      </w:pPr>
      <w:rPr>
        <w:rFonts w:ascii="Symbol" w:hAnsi="Symbol" w:hint="default"/>
      </w:rPr>
    </w:lvl>
    <w:lvl w:ilvl="4" w:tplc="C706AC80">
      <w:start w:val="1"/>
      <w:numFmt w:val="bullet"/>
      <w:lvlText w:val="o"/>
      <w:lvlJc w:val="left"/>
      <w:pPr>
        <w:ind w:left="3600" w:hanging="360"/>
      </w:pPr>
      <w:rPr>
        <w:rFonts w:ascii="Courier New" w:hAnsi="Courier New" w:hint="default"/>
      </w:rPr>
    </w:lvl>
    <w:lvl w:ilvl="5" w:tplc="54DE4972">
      <w:start w:val="1"/>
      <w:numFmt w:val="bullet"/>
      <w:lvlText w:val=""/>
      <w:lvlJc w:val="left"/>
      <w:pPr>
        <w:ind w:left="4320" w:hanging="360"/>
      </w:pPr>
      <w:rPr>
        <w:rFonts w:ascii="Wingdings" w:hAnsi="Wingdings" w:hint="default"/>
      </w:rPr>
    </w:lvl>
    <w:lvl w:ilvl="6" w:tplc="F0C07A36">
      <w:start w:val="1"/>
      <w:numFmt w:val="bullet"/>
      <w:lvlText w:val=""/>
      <w:lvlJc w:val="left"/>
      <w:pPr>
        <w:ind w:left="5040" w:hanging="360"/>
      </w:pPr>
      <w:rPr>
        <w:rFonts w:ascii="Symbol" w:hAnsi="Symbol" w:hint="default"/>
      </w:rPr>
    </w:lvl>
    <w:lvl w:ilvl="7" w:tplc="E44011A4">
      <w:start w:val="1"/>
      <w:numFmt w:val="bullet"/>
      <w:lvlText w:val="o"/>
      <w:lvlJc w:val="left"/>
      <w:pPr>
        <w:ind w:left="5760" w:hanging="360"/>
      </w:pPr>
      <w:rPr>
        <w:rFonts w:ascii="Courier New" w:hAnsi="Courier New" w:hint="default"/>
      </w:rPr>
    </w:lvl>
    <w:lvl w:ilvl="8" w:tplc="290037EE">
      <w:start w:val="1"/>
      <w:numFmt w:val="bullet"/>
      <w:lvlText w:val=""/>
      <w:lvlJc w:val="left"/>
      <w:pPr>
        <w:ind w:left="6480" w:hanging="360"/>
      </w:pPr>
      <w:rPr>
        <w:rFonts w:ascii="Wingdings" w:hAnsi="Wingdings" w:hint="default"/>
      </w:rPr>
    </w:lvl>
  </w:abstractNum>
  <w:abstractNum w:abstractNumId="12" w15:restartNumberingAfterBreak="0">
    <w:nsid w:val="64B276B7"/>
    <w:multiLevelType w:val="hybridMultilevel"/>
    <w:tmpl w:val="585E903C"/>
    <w:lvl w:ilvl="0" w:tplc="B13E457A">
      <w:start w:val="1"/>
      <w:numFmt w:val="bullet"/>
      <w:lvlText w:val=""/>
      <w:lvlJc w:val="left"/>
      <w:pPr>
        <w:ind w:left="720" w:hanging="360"/>
      </w:pPr>
      <w:rPr>
        <w:rFonts w:ascii="Symbol" w:hAnsi="Symbol" w:hint="default"/>
      </w:rPr>
    </w:lvl>
    <w:lvl w:ilvl="1" w:tplc="D1C4EBE0">
      <w:start w:val="1"/>
      <w:numFmt w:val="bullet"/>
      <w:lvlText w:val="o"/>
      <w:lvlJc w:val="left"/>
      <w:pPr>
        <w:ind w:left="1440" w:hanging="360"/>
      </w:pPr>
      <w:rPr>
        <w:rFonts w:ascii="Courier New" w:hAnsi="Courier New" w:hint="default"/>
      </w:rPr>
    </w:lvl>
    <w:lvl w:ilvl="2" w:tplc="968872E6">
      <w:start w:val="1"/>
      <w:numFmt w:val="bullet"/>
      <w:lvlText w:val=""/>
      <w:lvlJc w:val="left"/>
      <w:pPr>
        <w:ind w:left="2160" w:hanging="360"/>
      </w:pPr>
      <w:rPr>
        <w:rFonts w:ascii="Wingdings" w:hAnsi="Wingdings" w:hint="default"/>
      </w:rPr>
    </w:lvl>
    <w:lvl w:ilvl="3" w:tplc="4C56F8D4">
      <w:start w:val="1"/>
      <w:numFmt w:val="bullet"/>
      <w:lvlText w:val=""/>
      <w:lvlJc w:val="left"/>
      <w:pPr>
        <w:ind w:left="2880" w:hanging="360"/>
      </w:pPr>
      <w:rPr>
        <w:rFonts w:ascii="Symbol" w:hAnsi="Symbol" w:hint="default"/>
      </w:rPr>
    </w:lvl>
    <w:lvl w:ilvl="4" w:tplc="7966BA4C">
      <w:start w:val="1"/>
      <w:numFmt w:val="bullet"/>
      <w:lvlText w:val="o"/>
      <w:lvlJc w:val="left"/>
      <w:pPr>
        <w:ind w:left="3600" w:hanging="360"/>
      </w:pPr>
      <w:rPr>
        <w:rFonts w:ascii="Courier New" w:hAnsi="Courier New" w:hint="default"/>
      </w:rPr>
    </w:lvl>
    <w:lvl w:ilvl="5" w:tplc="AC8871CA">
      <w:start w:val="1"/>
      <w:numFmt w:val="bullet"/>
      <w:lvlText w:val=""/>
      <w:lvlJc w:val="left"/>
      <w:pPr>
        <w:ind w:left="4320" w:hanging="360"/>
      </w:pPr>
      <w:rPr>
        <w:rFonts w:ascii="Wingdings" w:hAnsi="Wingdings" w:hint="default"/>
      </w:rPr>
    </w:lvl>
    <w:lvl w:ilvl="6" w:tplc="BCA818D2">
      <w:start w:val="1"/>
      <w:numFmt w:val="bullet"/>
      <w:lvlText w:val=""/>
      <w:lvlJc w:val="left"/>
      <w:pPr>
        <w:ind w:left="5040" w:hanging="360"/>
      </w:pPr>
      <w:rPr>
        <w:rFonts w:ascii="Symbol" w:hAnsi="Symbol" w:hint="default"/>
      </w:rPr>
    </w:lvl>
    <w:lvl w:ilvl="7" w:tplc="AC7A359C">
      <w:start w:val="1"/>
      <w:numFmt w:val="bullet"/>
      <w:lvlText w:val="o"/>
      <w:lvlJc w:val="left"/>
      <w:pPr>
        <w:ind w:left="5760" w:hanging="360"/>
      </w:pPr>
      <w:rPr>
        <w:rFonts w:ascii="Courier New" w:hAnsi="Courier New" w:hint="default"/>
      </w:rPr>
    </w:lvl>
    <w:lvl w:ilvl="8" w:tplc="24AC365C">
      <w:start w:val="1"/>
      <w:numFmt w:val="bullet"/>
      <w:lvlText w:val=""/>
      <w:lvlJc w:val="left"/>
      <w:pPr>
        <w:ind w:left="6480" w:hanging="360"/>
      </w:pPr>
      <w:rPr>
        <w:rFonts w:ascii="Wingdings" w:hAnsi="Wingdings" w:hint="default"/>
      </w:rPr>
    </w:lvl>
  </w:abstractNum>
  <w:abstractNum w:abstractNumId="13" w15:restartNumberingAfterBreak="0">
    <w:nsid w:val="66A77278"/>
    <w:multiLevelType w:val="hybridMultilevel"/>
    <w:tmpl w:val="7B9A5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D4F4DF"/>
    <w:multiLevelType w:val="hybridMultilevel"/>
    <w:tmpl w:val="4FD291C4"/>
    <w:lvl w:ilvl="0" w:tplc="A2BC85B4">
      <w:start w:val="1"/>
      <w:numFmt w:val="bullet"/>
      <w:lvlText w:val=""/>
      <w:lvlJc w:val="left"/>
      <w:pPr>
        <w:ind w:left="720" w:hanging="360"/>
      </w:pPr>
      <w:rPr>
        <w:rFonts w:ascii="Symbol" w:hAnsi="Symbol" w:hint="default"/>
      </w:rPr>
    </w:lvl>
    <w:lvl w:ilvl="1" w:tplc="CD7A69E0">
      <w:start w:val="1"/>
      <w:numFmt w:val="bullet"/>
      <w:lvlText w:val="o"/>
      <w:lvlJc w:val="left"/>
      <w:pPr>
        <w:ind w:left="1440" w:hanging="360"/>
      </w:pPr>
      <w:rPr>
        <w:rFonts w:ascii="Courier New" w:hAnsi="Courier New" w:hint="default"/>
      </w:rPr>
    </w:lvl>
    <w:lvl w:ilvl="2" w:tplc="2C2C0198">
      <w:start w:val="1"/>
      <w:numFmt w:val="bullet"/>
      <w:lvlText w:val=""/>
      <w:lvlJc w:val="left"/>
      <w:pPr>
        <w:ind w:left="2160" w:hanging="360"/>
      </w:pPr>
      <w:rPr>
        <w:rFonts w:ascii="Wingdings" w:hAnsi="Wingdings" w:hint="default"/>
      </w:rPr>
    </w:lvl>
    <w:lvl w:ilvl="3" w:tplc="998E6880">
      <w:start w:val="1"/>
      <w:numFmt w:val="bullet"/>
      <w:lvlText w:val=""/>
      <w:lvlJc w:val="left"/>
      <w:pPr>
        <w:ind w:left="2880" w:hanging="360"/>
      </w:pPr>
      <w:rPr>
        <w:rFonts w:ascii="Symbol" w:hAnsi="Symbol" w:hint="default"/>
      </w:rPr>
    </w:lvl>
    <w:lvl w:ilvl="4" w:tplc="64521C82">
      <w:start w:val="1"/>
      <w:numFmt w:val="bullet"/>
      <w:lvlText w:val="o"/>
      <w:lvlJc w:val="left"/>
      <w:pPr>
        <w:ind w:left="3600" w:hanging="360"/>
      </w:pPr>
      <w:rPr>
        <w:rFonts w:ascii="Courier New" w:hAnsi="Courier New" w:hint="default"/>
      </w:rPr>
    </w:lvl>
    <w:lvl w:ilvl="5" w:tplc="2E501C26">
      <w:start w:val="1"/>
      <w:numFmt w:val="bullet"/>
      <w:lvlText w:val=""/>
      <w:lvlJc w:val="left"/>
      <w:pPr>
        <w:ind w:left="4320" w:hanging="360"/>
      </w:pPr>
      <w:rPr>
        <w:rFonts w:ascii="Wingdings" w:hAnsi="Wingdings" w:hint="default"/>
      </w:rPr>
    </w:lvl>
    <w:lvl w:ilvl="6" w:tplc="346452C6">
      <w:start w:val="1"/>
      <w:numFmt w:val="bullet"/>
      <w:lvlText w:val=""/>
      <w:lvlJc w:val="left"/>
      <w:pPr>
        <w:ind w:left="5040" w:hanging="360"/>
      </w:pPr>
      <w:rPr>
        <w:rFonts w:ascii="Symbol" w:hAnsi="Symbol" w:hint="default"/>
      </w:rPr>
    </w:lvl>
    <w:lvl w:ilvl="7" w:tplc="F446E946">
      <w:start w:val="1"/>
      <w:numFmt w:val="bullet"/>
      <w:lvlText w:val="o"/>
      <w:lvlJc w:val="left"/>
      <w:pPr>
        <w:ind w:left="5760" w:hanging="360"/>
      </w:pPr>
      <w:rPr>
        <w:rFonts w:ascii="Courier New" w:hAnsi="Courier New" w:hint="default"/>
      </w:rPr>
    </w:lvl>
    <w:lvl w:ilvl="8" w:tplc="B3183FEE">
      <w:start w:val="1"/>
      <w:numFmt w:val="bullet"/>
      <w:lvlText w:val=""/>
      <w:lvlJc w:val="left"/>
      <w:pPr>
        <w:ind w:left="6480" w:hanging="360"/>
      </w:pPr>
      <w:rPr>
        <w:rFonts w:ascii="Wingdings" w:hAnsi="Wingdings" w:hint="default"/>
      </w:rPr>
    </w:lvl>
  </w:abstractNum>
  <w:abstractNum w:abstractNumId="15" w15:restartNumberingAfterBreak="0">
    <w:nsid w:val="73820178"/>
    <w:multiLevelType w:val="hybridMultilevel"/>
    <w:tmpl w:val="69E61526"/>
    <w:lvl w:ilvl="0" w:tplc="9C9EE3C0">
      <w:start w:val="1"/>
      <w:numFmt w:val="bullet"/>
      <w:pStyle w:val="YMpara"/>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6673191">
    <w:abstractNumId w:val="10"/>
  </w:num>
  <w:num w:numId="2" w16cid:durableId="405760428">
    <w:abstractNumId w:val="14"/>
  </w:num>
  <w:num w:numId="3" w16cid:durableId="1153369613">
    <w:abstractNumId w:val="7"/>
  </w:num>
  <w:num w:numId="4" w16cid:durableId="1625034982">
    <w:abstractNumId w:val="11"/>
  </w:num>
  <w:num w:numId="5" w16cid:durableId="880555762">
    <w:abstractNumId w:val="6"/>
  </w:num>
  <w:num w:numId="6" w16cid:durableId="1085423299">
    <w:abstractNumId w:val="15"/>
  </w:num>
  <w:num w:numId="7" w16cid:durableId="1886090983">
    <w:abstractNumId w:val="3"/>
  </w:num>
  <w:num w:numId="8" w16cid:durableId="2001108948">
    <w:abstractNumId w:val="0"/>
  </w:num>
  <w:num w:numId="9" w16cid:durableId="829295348">
    <w:abstractNumId w:val="8"/>
  </w:num>
  <w:num w:numId="10" w16cid:durableId="156387088">
    <w:abstractNumId w:val="2"/>
  </w:num>
  <w:num w:numId="11" w16cid:durableId="1526868835">
    <w:abstractNumId w:val="5"/>
  </w:num>
  <w:num w:numId="12" w16cid:durableId="1996835136">
    <w:abstractNumId w:val="13"/>
  </w:num>
  <w:num w:numId="13" w16cid:durableId="1639336771">
    <w:abstractNumId w:val="1"/>
  </w:num>
  <w:num w:numId="14" w16cid:durableId="801846463">
    <w:abstractNumId w:val="12"/>
  </w:num>
  <w:num w:numId="15" w16cid:durableId="618335502">
    <w:abstractNumId w:val="4"/>
  </w:num>
  <w:num w:numId="16" w16cid:durableId="1485662310">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286"/>
    <w:rsid w:val="00046361"/>
    <w:rsid w:val="000648A1"/>
    <w:rsid w:val="00066262"/>
    <w:rsid w:val="00070058"/>
    <w:rsid w:val="00081F1B"/>
    <w:rsid w:val="00083CA0"/>
    <w:rsid w:val="00084C11"/>
    <w:rsid w:val="00086D97"/>
    <w:rsid w:val="00092FE9"/>
    <w:rsid w:val="000C0D47"/>
    <w:rsid w:val="000D10DB"/>
    <w:rsid w:val="000D5F43"/>
    <w:rsid w:val="000E049E"/>
    <w:rsid w:val="000E58B1"/>
    <w:rsid w:val="00104AC0"/>
    <w:rsid w:val="001056C9"/>
    <w:rsid w:val="001079BA"/>
    <w:rsid w:val="00114323"/>
    <w:rsid w:val="001220DE"/>
    <w:rsid w:val="001221D4"/>
    <w:rsid w:val="00126347"/>
    <w:rsid w:val="00134355"/>
    <w:rsid w:val="00140333"/>
    <w:rsid w:val="00143858"/>
    <w:rsid w:val="00145AFC"/>
    <w:rsid w:val="00151DC4"/>
    <w:rsid w:val="00152A09"/>
    <w:rsid w:val="00186D00"/>
    <w:rsid w:val="00190C8E"/>
    <w:rsid w:val="001A446A"/>
    <w:rsid w:val="001A6511"/>
    <w:rsid w:val="001C2801"/>
    <w:rsid w:val="001C6F0E"/>
    <w:rsid w:val="001D6FD7"/>
    <w:rsid w:val="001E2135"/>
    <w:rsid w:val="001F2F5B"/>
    <w:rsid w:val="001F78F5"/>
    <w:rsid w:val="00206495"/>
    <w:rsid w:val="00226F49"/>
    <w:rsid w:val="0023121B"/>
    <w:rsid w:val="00263FCA"/>
    <w:rsid w:val="002E5566"/>
    <w:rsid w:val="002E6A91"/>
    <w:rsid w:val="00301829"/>
    <w:rsid w:val="0030372A"/>
    <w:rsid w:val="0032349B"/>
    <w:rsid w:val="00327CE9"/>
    <w:rsid w:val="00333FC4"/>
    <w:rsid w:val="00353BDC"/>
    <w:rsid w:val="00355AAA"/>
    <w:rsid w:val="0035600C"/>
    <w:rsid w:val="003A652C"/>
    <w:rsid w:val="003B07D9"/>
    <w:rsid w:val="003B6E73"/>
    <w:rsid w:val="003B7583"/>
    <w:rsid w:val="003C0A77"/>
    <w:rsid w:val="003F11DD"/>
    <w:rsid w:val="003F2859"/>
    <w:rsid w:val="003F6402"/>
    <w:rsid w:val="00423437"/>
    <w:rsid w:val="00436963"/>
    <w:rsid w:val="00441FC7"/>
    <w:rsid w:val="0044630F"/>
    <w:rsid w:val="00455CA8"/>
    <w:rsid w:val="00460387"/>
    <w:rsid w:val="00461499"/>
    <w:rsid w:val="00467137"/>
    <w:rsid w:val="00475F99"/>
    <w:rsid w:val="00485335"/>
    <w:rsid w:val="004865B4"/>
    <w:rsid w:val="00491B9C"/>
    <w:rsid w:val="00491F70"/>
    <w:rsid w:val="004970F7"/>
    <w:rsid w:val="004A70DF"/>
    <w:rsid w:val="004B66DA"/>
    <w:rsid w:val="004D4AB1"/>
    <w:rsid w:val="004E2CEA"/>
    <w:rsid w:val="004E76DC"/>
    <w:rsid w:val="00532005"/>
    <w:rsid w:val="00536089"/>
    <w:rsid w:val="00545899"/>
    <w:rsid w:val="00551164"/>
    <w:rsid w:val="00553A3D"/>
    <w:rsid w:val="00557612"/>
    <w:rsid w:val="00565BED"/>
    <w:rsid w:val="00566F69"/>
    <w:rsid w:val="00574542"/>
    <w:rsid w:val="005935FE"/>
    <w:rsid w:val="005A161D"/>
    <w:rsid w:val="005A24F2"/>
    <w:rsid w:val="005C27E3"/>
    <w:rsid w:val="005C400B"/>
    <w:rsid w:val="005C53E5"/>
    <w:rsid w:val="005C5C64"/>
    <w:rsid w:val="005C7E47"/>
    <w:rsid w:val="005D1748"/>
    <w:rsid w:val="005D4F26"/>
    <w:rsid w:val="005D6B35"/>
    <w:rsid w:val="005E6776"/>
    <w:rsid w:val="005E717B"/>
    <w:rsid w:val="00616081"/>
    <w:rsid w:val="006171A5"/>
    <w:rsid w:val="00641724"/>
    <w:rsid w:val="006500EB"/>
    <w:rsid w:val="006600D7"/>
    <w:rsid w:val="00674D93"/>
    <w:rsid w:val="00675AE9"/>
    <w:rsid w:val="00694F86"/>
    <w:rsid w:val="00697926"/>
    <w:rsid w:val="006D41B0"/>
    <w:rsid w:val="006E0560"/>
    <w:rsid w:val="006E0AC8"/>
    <w:rsid w:val="006E1948"/>
    <w:rsid w:val="006E27F1"/>
    <w:rsid w:val="006F6F45"/>
    <w:rsid w:val="0070133A"/>
    <w:rsid w:val="007118F4"/>
    <w:rsid w:val="00717032"/>
    <w:rsid w:val="00732759"/>
    <w:rsid w:val="00743C03"/>
    <w:rsid w:val="00743E2C"/>
    <w:rsid w:val="0075204C"/>
    <w:rsid w:val="007528D7"/>
    <w:rsid w:val="00756313"/>
    <w:rsid w:val="007B3AFF"/>
    <w:rsid w:val="007B3EF1"/>
    <w:rsid w:val="007C352F"/>
    <w:rsid w:val="007C3813"/>
    <w:rsid w:val="007E675B"/>
    <w:rsid w:val="008030CF"/>
    <w:rsid w:val="00805D9C"/>
    <w:rsid w:val="00837E48"/>
    <w:rsid w:val="0084259F"/>
    <w:rsid w:val="00850B39"/>
    <w:rsid w:val="00850B76"/>
    <w:rsid w:val="008623EA"/>
    <w:rsid w:val="00872634"/>
    <w:rsid w:val="00890A6B"/>
    <w:rsid w:val="008A563D"/>
    <w:rsid w:val="008B0534"/>
    <w:rsid w:val="008B10A6"/>
    <w:rsid w:val="008C492F"/>
    <w:rsid w:val="008D133E"/>
    <w:rsid w:val="008D5C2E"/>
    <w:rsid w:val="008E7EBE"/>
    <w:rsid w:val="008F30FC"/>
    <w:rsid w:val="008F4308"/>
    <w:rsid w:val="008F7835"/>
    <w:rsid w:val="00903D88"/>
    <w:rsid w:val="00907460"/>
    <w:rsid w:val="0092194D"/>
    <w:rsid w:val="00925540"/>
    <w:rsid w:val="00926F5A"/>
    <w:rsid w:val="00931E5F"/>
    <w:rsid w:val="009411E2"/>
    <w:rsid w:val="00946D8D"/>
    <w:rsid w:val="00951EBD"/>
    <w:rsid w:val="00996E47"/>
    <w:rsid w:val="009A2398"/>
    <w:rsid w:val="009A4A52"/>
    <w:rsid w:val="009E4B9F"/>
    <w:rsid w:val="009F6DC4"/>
    <w:rsid w:val="009F7FE3"/>
    <w:rsid w:val="00A00BC9"/>
    <w:rsid w:val="00A01099"/>
    <w:rsid w:val="00A02795"/>
    <w:rsid w:val="00A140AC"/>
    <w:rsid w:val="00A1717E"/>
    <w:rsid w:val="00A317E1"/>
    <w:rsid w:val="00A43D0B"/>
    <w:rsid w:val="00A458DB"/>
    <w:rsid w:val="00A56087"/>
    <w:rsid w:val="00A600A8"/>
    <w:rsid w:val="00A618C1"/>
    <w:rsid w:val="00A619C7"/>
    <w:rsid w:val="00A74198"/>
    <w:rsid w:val="00A96453"/>
    <w:rsid w:val="00AA0B78"/>
    <w:rsid w:val="00AA0E8E"/>
    <w:rsid w:val="00AA1721"/>
    <w:rsid w:val="00AA60A1"/>
    <w:rsid w:val="00AB0A61"/>
    <w:rsid w:val="00AB3E15"/>
    <w:rsid w:val="00AD54F0"/>
    <w:rsid w:val="00AE193B"/>
    <w:rsid w:val="00B04D37"/>
    <w:rsid w:val="00B32C67"/>
    <w:rsid w:val="00B46954"/>
    <w:rsid w:val="00B510C0"/>
    <w:rsid w:val="00B551C4"/>
    <w:rsid w:val="00B57A2F"/>
    <w:rsid w:val="00B65CF7"/>
    <w:rsid w:val="00B71B31"/>
    <w:rsid w:val="00B80B82"/>
    <w:rsid w:val="00B828F9"/>
    <w:rsid w:val="00B83B44"/>
    <w:rsid w:val="00B85B28"/>
    <w:rsid w:val="00B87EA3"/>
    <w:rsid w:val="00B9221B"/>
    <w:rsid w:val="00B95469"/>
    <w:rsid w:val="00BA0B0C"/>
    <w:rsid w:val="00BA1771"/>
    <w:rsid w:val="00BA5B79"/>
    <w:rsid w:val="00BB2A5F"/>
    <w:rsid w:val="00BE4D67"/>
    <w:rsid w:val="00BE64DE"/>
    <w:rsid w:val="00BE6A78"/>
    <w:rsid w:val="00C15208"/>
    <w:rsid w:val="00C20F8F"/>
    <w:rsid w:val="00C55A0D"/>
    <w:rsid w:val="00C65286"/>
    <w:rsid w:val="00C6694E"/>
    <w:rsid w:val="00C700FA"/>
    <w:rsid w:val="00C845BB"/>
    <w:rsid w:val="00C96EFA"/>
    <w:rsid w:val="00CA1DCF"/>
    <w:rsid w:val="00CA3DF9"/>
    <w:rsid w:val="00CA7245"/>
    <w:rsid w:val="00CD56CD"/>
    <w:rsid w:val="00CF242B"/>
    <w:rsid w:val="00D24799"/>
    <w:rsid w:val="00D277EA"/>
    <w:rsid w:val="00D36E17"/>
    <w:rsid w:val="00D40B01"/>
    <w:rsid w:val="00D45562"/>
    <w:rsid w:val="00D46B74"/>
    <w:rsid w:val="00D529C3"/>
    <w:rsid w:val="00D60507"/>
    <w:rsid w:val="00D65F44"/>
    <w:rsid w:val="00D73EC3"/>
    <w:rsid w:val="00D75782"/>
    <w:rsid w:val="00D8248D"/>
    <w:rsid w:val="00D90A6C"/>
    <w:rsid w:val="00D95B26"/>
    <w:rsid w:val="00DA0070"/>
    <w:rsid w:val="00DA72E3"/>
    <w:rsid w:val="00DA776D"/>
    <w:rsid w:val="00DC050F"/>
    <w:rsid w:val="00DC0B9A"/>
    <w:rsid w:val="00DC307B"/>
    <w:rsid w:val="00DC7ACB"/>
    <w:rsid w:val="00DE272C"/>
    <w:rsid w:val="00DE4BDE"/>
    <w:rsid w:val="00DF01F8"/>
    <w:rsid w:val="00DF55A2"/>
    <w:rsid w:val="00E00F34"/>
    <w:rsid w:val="00E03A75"/>
    <w:rsid w:val="00E14846"/>
    <w:rsid w:val="00E21646"/>
    <w:rsid w:val="00E24A58"/>
    <w:rsid w:val="00E317B3"/>
    <w:rsid w:val="00E34DFA"/>
    <w:rsid w:val="00E47FE0"/>
    <w:rsid w:val="00E558A1"/>
    <w:rsid w:val="00E80182"/>
    <w:rsid w:val="00E849FB"/>
    <w:rsid w:val="00E94ECC"/>
    <w:rsid w:val="00E97098"/>
    <w:rsid w:val="00EA0BFC"/>
    <w:rsid w:val="00EA3567"/>
    <w:rsid w:val="00EA39BC"/>
    <w:rsid w:val="00EA5B52"/>
    <w:rsid w:val="00EB11F4"/>
    <w:rsid w:val="00EB784C"/>
    <w:rsid w:val="00EC5F22"/>
    <w:rsid w:val="00EE2C52"/>
    <w:rsid w:val="00EE3B69"/>
    <w:rsid w:val="00EE3B9D"/>
    <w:rsid w:val="00EF01C7"/>
    <w:rsid w:val="00EF42F4"/>
    <w:rsid w:val="00F103E9"/>
    <w:rsid w:val="00F12EB4"/>
    <w:rsid w:val="00F26EDC"/>
    <w:rsid w:val="00F31A0C"/>
    <w:rsid w:val="00F31A7C"/>
    <w:rsid w:val="00F34EEE"/>
    <w:rsid w:val="00F45264"/>
    <w:rsid w:val="00F547C5"/>
    <w:rsid w:val="00F66560"/>
    <w:rsid w:val="00F8237A"/>
    <w:rsid w:val="00F9674B"/>
    <w:rsid w:val="00F973DA"/>
    <w:rsid w:val="00FA06E0"/>
    <w:rsid w:val="00FB246F"/>
    <w:rsid w:val="00FD1A91"/>
    <w:rsid w:val="00FF2D7C"/>
    <w:rsid w:val="1CC2D874"/>
    <w:rsid w:val="504DA080"/>
    <w:rsid w:val="5702A40C"/>
    <w:rsid w:val="6C4BCE8A"/>
    <w:rsid w:val="6C6E6522"/>
    <w:rsid w:val="716AB1F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07B0F66"/>
  <w15:docId w15:val="{75CE75F4-7DD6-455D-9068-7470FC7B4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00C"/>
    <w:pPr>
      <w:widowControl w:val="0"/>
      <w:autoSpaceDE w:val="0"/>
      <w:autoSpaceDN w:val="0"/>
    </w:pPr>
    <w:rPr>
      <w:rFonts w:ascii="Open Sans" w:eastAsia="OpenSans-Light" w:hAnsi="Open Sans" w:cs="Open Sans"/>
      <w:color w:val="000000" w:themeColor="text1"/>
      <w:sz w:val="24"/>
      <w:szCs w:val="24"/>
    </w:rPr>
  </w:style>
  <w:style w:type="paragraph" w:styleId="Heading1">
    <w:name w:val="heading 1"/>
    <w:basedOn w:val="Normal"/>
    <w:next w:val="Normal"/>
    <w:link w:val="Heading1Char"/>
    <w:uiPriority w:val="9"/>
    <w:qFormat/>
    <w:rsid w:val="0035600C"/>
    <w:pPr>
      <w:spacing w:after="200" w:line="276" w:lineRule="auto"/>
      <w:outlineLvl w:val="0"/>
    </w:pPr>
    <w:rPr>
      <w:rFonts w:ascii="Montserrat" w:hAnsi="Montserrat"/>
      <w:b/>
      <w:color w:val="CFD2D1"/>
      <w:sz w:val="50"/>
      <w:szCs w:val="50"/>
      <w:shd w:val="clear" w:color="auto" w:fill="282828"/>
    </w:rPr>
  </w:style>
  <w:style w:type="paragraph" w:styleId="Heading2">
    <w:name w:val="heading 2"/>
    <w:basedOn w:val="Normal"/>
    <w:next w:val="Normal"/>
    <w:link w:val="Heading2Char"/>
    <w:uiPriority w:val="9"/>
    <w:unhideWhenUsed/>
    <w:qFormat/>
    <w:rsid w:val="0035600C"/>
    <w:pPr>
      <w:outlineLvl w:val="1"/>
    </w:pPr>
    <w:rPr>
      <w:rFonts w:ascii="Montserrat-SemiBold" w:eastAsia="Montserrat-SemiBold" w:hAnsi="Montserrat-SemiBold" w:cs="Montserrat-SemiBold"/>
      <w:b/>
      <w:bCs/>
      <w:color w:val="613ACA"/>
      <w:sz w:val="40"/>
      <w:szCs w:val="40"/>
    </w:rPr>
  </w:style>
  <w:style w:type="paragraph" w:styleId="Heading3">
    <w:name w:val="heading 3"/>
    <w:basedOn w:val="Normal"/>
    <w:next w:val="Normal"/>
    <w:link w:val="Heading3Char"/>
    <w:uiPriority w:val="9"/>
    <w:unhideWhenUsed/>
    <w:qFormat/>
    <w:rsid w:val="0035600C"/>
    <w:pPr>
      <w:outlineLvl w:val="2"/>
    </w:pPr>
    <w:rPr>
      <w:b/>
      <w:bCs/>
      <w:sz w:val="28"/>
      <w:szCs w:val="28"/>
    </w:rPr>
  </w:style>
  <w:style w:type="paragraph" w:styleId="Heading4">
    <w:name w:val="heading 4"/>
    <w:basedOn w:val="Normal"/>
    <w:next w:val="Normal"/>
    <w:link w:val="Heading4Char"/>
    <w:uiPriority w:val="9"/>
    <w:unhideWhenUsed/>
    <w:qFormat/>
    <w:rsid w:val="00A619C7"/>
    <w:pPr>
      <w:widowControl/>
      <w:autoSpaceDE/>
      <w:autoSpaceDN/>
      <w:outlineLvl w:val="3"/>
    </w:pPr>
    <w:rPr>
      <w:rFonts w:eastAsiaTheme="minorHAnsi"/>
      <w:b/>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52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5286"/>
    <w:pPr>
      <w:ind w:left="720"/>
      <w:contextualSpacing/>
    </w:pPr>
  </w:style>
  <w:style w:type="character" w:styleId="CommentReference">
    <w:name w:val="annotation reference"/>
    <w:basedOn w:val="DefaultParagraphFont"/>
    <w:uiPriority w:val="99"/>
    <w:semiHidden/>
    <w:unhideWhenUsed/>
    <w:rsid w:val="00C65286"/>
    <w:rPr>
      <w:sz w:val="16"/>
      <w:szCs w:val="16"/>
    </w:rPr>
  </w:style>
  <w:style w:type="paragraph" w:styleId="CommentText">
    <w:name w:val="annotation text"/>
    <w:basedOn w:val="Normal"/>
    <w:link w:val="CommentTextChar"/>
    <w:uiPriority w:val="99"/>
    <w:unhideWhenUsed/>
    <w:rsid w:val="00C65286"/>
  </w:style>
  <w:style w:type="character" w:customStyle="1" w:styleId="CommentTextChar">
    <w:name w:val="Comment Text Char"/>
    <w:basedOn w:val="DefaultParagraphFont"/>
    <w:link w:val="CommentText"/>
    <w:uiPriority w:val="99"/>
    <w:rsid w:val="00C65286"/>
  </w:style>
  <w:style w:type="paragraph" w:styleId="BalloonText">
    <w:name w:val="Balloon Text"/>
    <w:basedOn w:val="Normal"/>
    <w:link w:val="BalloonTextChar"/>
    <w:uiPriority w:val="99"/>
    <w:semiHidden/>
    <w:unhideWhenUsed/>
    <w:rsid w:val="00C65286"/>
    <w:rPr>
      <w:rFonts w:ascii="Tahoma" w:hAnsi="Tahoma" w:cs="Tahoma"/>
      <w:sz w:val="16"/>
      <w:szCs w:val="16"/>
    </w:rPr>
  </w:style>
  <w:style w:type="character" w:customStyle="1" w:styleId="BalloonTextChar">
    <w:name w:val="Balloon Text Char"/>
    <w:basedOn w:val="DefaultParagraphFont"/>
    <w:link w:val="BalloonText"/>
    <w:uiPriority w:val="99"/>
    <w:semiHidden/>
    <w:rsid w:val="00C65286"/>
    <w:rPr>
      <w:rFonts w:ascii="Tahoma" w:hAnsi="Tahoma" w:cs="Tahoma"/>
      <w:sz w:val="16"/>
      <w:szCs w:val="16"/>
    </w:rPr>
  </w:style>
  <w:style w:type="character" w:styleId="Hyperlink">
    <w:name w:val="Hyperlink"/>
    <w:basedOn w:val="DefaultParagraphFont"/>
    <w:uiPriority w:val="99"/>
    <w:unhideWhenUsed/>
    <w:rsid w:val="001F78F5"/>
    <w:rPr>
      <w:color w:val="000000" w:themeColor="hyperlink"/>
      <w:u w:val="single"/>
    </w:rPr>
  </w:style>
  <w:style w:type="paragraph" w:customStyle="1" w:styleId="YMpara">
    <w:name w:val="YMpara"/>
    <w:basedOn w:val="Normal"/>
    <w:link w:val="YMparaChar"/>
    <w:rsid w:val="00566F69"/>
    <w:pPr>
      <w:numPr>
        <w:numId w:val="6"/>
      </w:numPr>
      <w:shd w:val="clear" w:color="auto" w:fill="FFFFFF"/>
      <w:jc w:val="both"/>
    </w:pPr>
    <w:rPr>
      <w:rFonts w:ascii="Century Gothic" w:eastAsia="Times New Roman" w:hAnsi="Century Gothic" w:cs="Times New Roman"/>
      <w:color w:val="000000"/>
      <w:szCs w:val="22"/>
    </w:rPr>
  </w:style>
  <w:style w:type="character" w:customStyle="1" w:styleId="YMparaChar">
    <w:name w:val="YMpara Char"/>
    <w:link w:val="YMpara"/>
    <w:rsid w:val="00566F69"/>
    <w:rPr>
      <w:rFonts w:ascii="Century Gothic" w:eastAsia="Times New Roman" w:hAnsi="Century Gothic" w:cs="Times New Roman"/>
      <w:color w:val="000000"/>
      <w:sz w:val="24"/>
      <w:szCs w:val="22"/>
      <w:shd w:val="clear" w:color="auto" w:fill="FFFFFF"/>
    </w:rPr>
  </w:style>
  <w:style w:type="paragraph" w:styleId="CommentSubject">
    <w:name w:val="annotation subject"/>
    <w:basedOn w:val="CommentText"/>
    <w:next w:val="CommentText"/>
    <w:link w:val="CommentSubjectChar"/>
    <w:uiPriority w:val="99"/>
    <w:semiHidden/>
    <w:unhideWhenUsed/>
    <w:rsid w:val="00A02795"/>
    <w:rPr>
      <w:b/>
      <w:bCs/>
    </w:rPr>
  </w:style>
  <w:style w:type="character" w:customStyle="1" w:styleId="CommentSubjectChar">
    <w:name w:val="Comment Subject Char"/>
    <w:basedOn w:val="CommentTextChar"/>
    <w:link w:val="CommentSubject"/>
    <w:uiPriority w:val="99"/>
    <w:semiHidden/>
    <w:rsid w:val="00A02795"/>
    <w:rPr>
      <w:b/>
      <w:bCs/>
    </w:rPr>
  </w:style>
  <w:style w:type="paragraph" w:styleId="Footer">
    <w:name w:val="footer"/>
    <w:basedOn w:val="Normal"/>
    <w:link w:val="FooterChar"/>
    <w:uiPriority w:val="99"/>
    <w:unhideWhenUsed/>
    <w:rsid w:val="00FA06E0"/>
    <w:pPr>
      <w:tabs>
        <w:tab w:val="center" w:pos="4320"/>
        <w:tab w:val="right" w:pos="8640"/>
      </w:tabs>
    </w:pPr>
  </w:style>
  <w:style w:type="character" w:customStyle="1" w:styleId="FooterChar">
    <w:name w:val="Footer Char"/>
    <w:basedOn w:val="DefaultParagraphFont"/>
    <w:link w:val="Footer"/>
    <w:uiPriority w:val="99"/>
    <w:rsid w:val="00FA06E0"/>
  </w:style>
  <w:style w:type="character" w:styleId="PageNumber">
    <w:name w:val="page number"/>
    <w:basedOn w:val="DefaultParagraphFont"/>
    <w:uiPriority w:val="99"/>
    <w:semiHidden/>
    <w:unhideWhenUsed/>
    <w:rsid w:val="00FA06E0"/>
  </w:style>
  <w:style w:type="paragraph" w:styleId="NormalWeb">
    <w:name w:val="Normal (Web)"/>
    <w:basedOn w:val="Normal"/>
    <w:uiPriority w:val="99"/>
    <w:semiHidden/>
    <w:unhideWhenUsed/>
    <w:rsid w:val="00E24A58"/>
    <w:pPr>
      <w:spacing w:before="100" w:beforeAutospacing="1" w:after="100" w:afterAutospacing="1"/>
    </w:pPr>
    <w:rPr>
      <w:rFonts w:ascii="Times" w:hAnsi="Times" w:cs="Times New Roman"/>
    </w:rPr>
  </w:style>
  <w:style w:type="paragraph" w:customStyle="1" w:styleId="ymHEADING">
    <w:name w:val="ymHEADING"/>
    <w:basedOn w:val="Normal"/>
    <w:link w:val="ymHEADINGChar"/>
    <w:qFormat/>
    <w:rsid w:val="009411E2"/>
    <w:rPr>
      <w:rFonts w:ascii="Century Gothic" w:eastAsia="Times New Roman" w:hAnsi="Century Gothic" w:cs="Times New Roman"/>
      <w:b/>
      <w:color w:val="9BBB59"/>
      <w:sz w:val="28"/>
      <w:szCs w:val="22"/>
      <w:lang w:eastAsia="en-GB"/>
    </w:rPr>
  </w:style>
  <w:style w:type="character" w:customStyle="1" w:styleId="ymHEADINGChar">
    <w:name w:val="ymHEADING Char"/>
    <w:link w:val="ymHEADING"/>
    <w:rsid w:val="009411E2"/>
    <w:rPr>
      <w:rFonts w:ascii="Century Gothic" w:eastAsia="Times New Roman" w:hAnsi="Century Gothic" w:cs="Times New Roman"/>
      <w:b/>
      <w:color w:val="9BBB59"/>
      <w:sz w:val="28"/>
      <w:szCs w:val="22"/>
      <w:lang w:eastAsia="en-GB"/>
    </w:rPr>
  </w:style>
  <w:style w:type="paragraph" w:styleId="Revision">
    <w:name w:val="Revision"/>
    <w:hidden/>
    <w:uiPriority w:val="99"/>
    <w:semiHidden/>
    <w:rsid w:val="00151DC4"/>
  </w:style>
  <w:style w:type="paragraph" w:styleId="Header">
    <w:name w:val="header"/>
    <w:basedOn w:val="Normal"/>
    <w:link w:val="HeaderChar"/>
    <w:uiPriority w:val="99"/>
    <w:unhideWhenUsed/>
    <w:rsid w:val="00C20F8F"/>
    <w:pPr>
      <w:tabs>
        <w:tab w:val="center" w:pos="4513"/>
        <w:tab w:val="right" w:pos="9026"/>
      </w:tabs>
    </w:pPr>
  </w:style>
  <w:style w:type="character" w:customStyle="1" w:styleId="HeaderChar">
    <w:name w:val="Header Char"/>
    <w:basedOn w:val="DefaultParagraphFont"/>
    <w:link w:val="Header"/>
    <w:uiPriority w:val="99"/>
    <w:rsid w:val="00C20F8F"/>
  </w:style>
  <w:style w:type="character" w:styleId="PlaceholderText">
    <w:name w:val="Placeholder Text"/>
    <w:basedOn w:val="DefaultParagraphFont"/>
    <w:uiPriority w:val="99"/>
    <w:semiHidden/>
    <w:rsid w:val="00E03A75"/>
    <w:rPr>
      <w:color w:val="808080"/>
    </w:rPr>
  </w:style>
  <w:style w:type="paragraph" w:styleId="FootnoteText">
    <w:name w:val="footnote text"/>
    <w:basedOn w:val="Normal"/>
    <w:link w:val="FootnoteTextChar"/>
    <w:uiPriority w:val="99"/>
    <w:semiHidden/>
    <w:unhideWhenUsed/>
    <w:rsid w:val="00D8248D"/>
    <w:rPr>
      <w:rFonts w:asciiTheme="minorHAnsi" w:hAnsiTheme="minorHAnsi" w:cstheme="minorBidi"/>
    </w:rPr>
  </w:style>
  <w:style w:type="character" w:customStyle="1" w:styleId="FootnoteTextChar">
    <w:name w:val="Footnote Text Char"/>
    <w:basedOn w:val="DefaultParagraphFont"/>
    <w:link w:val="FootnoteText"/>
    <w:uiPriority w:val="99"/>
    <w:semiHidden/>
    <w:rsid w:val="00D8248D"/>
    <w:rPr>
      <w:rFonts w:asciiTheme="minorHAnsi" w:hAnsiTheme="minorHAnsi" w:cstheme="minorBidi"/>
    </w:rPr>
  </w:style>
  <w:style w:type="character" w:styleId="FootnoteReference">
    <w:name w:val="footnote reference"/>
    <w:basedOn w:val="DefaultParagraphFont"/>
    <w:uiPriority w:val="99"/>
    <w:semiHidden/>
    <w:unhideWhenUsed/>
    <w:rsid w:val="00D8248D"/>
    <w:rPr>
      <w:vertAlign w:val="superscript"/>
    </w:rPr>
  </w:style>
  <w:style w:type="character" w:styleId="UnresolvedMention">
    <w:name w:val="Unresolved Mention"/>
    <w:basedOn w:val="DefaultParagraphFont"/>
    <w:uiPriority w:val="99"/>
    <w:semiHidden/>
    <w:unhideWhenUsed/>
    <w:rsid w:val="00152A09"/>
    <w:rPr>
      <w:color w:val="605E5C"/>
      <w:shd w:val="clear" w:color="auto" w:fill="E1DFDD"/>
    </w:rPr>
  </w:style>
  <w:style w:type="character" w:customStyle="1" w:styleId="Heading1Char">
    <w:name w:val="Heading 1 Char"/>
    <w:basedOn w:val="DefaultParagraphFont"/>
    <w:link w:val="Heading1"/>
    <w:uiPriority w:val="9"/>
    <w:rsid w:val="0035600C"/>
    <w:rPr>
      <w:rFonts w:ascii="Montserrat" w:hAnsi="Montserrat" w:cs="Open Sans"/>
      <w:b/>
      <w:color w:val="CFD2D1"/>
      <w:sz w:val="50"/>
      <w:szCs w:val="50"/>
    </w:rPr>
  </w:style>
  <w:style w:type="character" w:customStyle="1" w:styleId="Heading2Char">
    <w:name w:val="Heading 2 Char"/>
    <w:basedOn w:val="DefaultParagraphFont"/>
    <w:link w:val="Heading2"/>
    <w:uiPriority w:val="9"/>
    <w:rsid w:val="0035600C"/>
    <w:rPr>
      <w:rFonts w:ascii="Montserrat-SemiBold" w:eastAsia="Montserrat-SemiBold" w:hAnsi="Montserrat-SemiBold" w:cs="Montserrat-SemiBold"/>
      <w:b/>
      <w:bCs/>
      <w:color w:val="613ACA"/>
      <w:sz w:val="40"/>
      <w:szCs w:val="40"/>
    </w:rPr>
  </w:style>
  <w:style w:type="character" w:customStyle="1" w:styleId="Heading3Char">
    <w:name w:val="Heading 3 Char"/>
    <w:basedOn w:val="DefaultParagraphFont"/>
    <w:link w:val="Heading3"/>
    <w:uiPriority w:val="9"/>
    <w:rsid w:val="0035600C"/>
    <w:rPr>
      <w:rFonts w:ascii="Open Sans" w:eastAsia="OpenSans-Light" w:hAnsi="Open Sans" w:cs="Open Sans"/>
      <w:b/>
      <w:bCs/>
      <w:color w:val="000000" w:themeColor="text1"/>
      <w:sz w:val="28"/>
      <w:szCs w:val="28"/>
    </w:rPr>
  </w:style>
  <w:style w:type="paragraph" w:styleId="BodyText">
    <w:name w:val="Body Text"/>
    <w:basedOn w:val="Normal"/>
    <w:link w:val="BodyTextChar"/>
    <w:uiPriority w:val="1"/>
    <w:qFormat/>
    <w:rsid w:val="0035600C"/>
  </w:style>
  <w:style w:type="character" w:customStyle="1" w:styleId="BodyTextChar">
    <w:name w:val="Body Text Char"/>
    <w:basedOn w:val="DefaultParagraphFont"/>
    <w:link w:val="BodyText"/>
    <w:uiPriority w:val="1"/>
    <w:rsid w:val="0035600C"/>
    <w:rPr>
      <w:rFonts w:ascii="Open Sans" w:eastAsia="OpenSans-Light" w:hAnsi="Open Sans" w:cs="Open Sans"/>
      <w:color w:val="000000" w:themeColor="text1"/>
      <w:sz w:val="24"/>
      <w:szCs w:val="24"/>
    </w:rPr>
  </w:style>
  <w:style w:type="character" w:styleId="Strong">
    <w:name w:val="Strong"/>
    <w:basedOn w:val="DefaultParagraphFont"/>
    <w:uiPriority w:val="22"/>
    <w:qFormat/>
    <w:rsid w:val="0035600C"/>
    <w:rPr>
      <w:b/>
      <w:bCs/>
    </w:rPr>
  </w:style>
  <w:style w:type="character" w:customStyle="1" w:styleId="Heading4Char">
    <w:name w:val="Heading 4 Char"/>
    <w:basedOn w:val="DefaultParagraphFont"/>
    <w:link w:val="Heading4"/>
    <w:uiPriority w:val="9"/>
    <w:rsid w:val="00A619C7"/>
    <w:rPr>
      <w:rFonts w:ascii="Open Sans" w:hAnsi="Open Sans" w:cs="Open Sans"/>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660044">
      <w:bodyDiv w:val="1"/>
      <w:marLeft w:val="0"/>
      <w:marRight w:val="0"/>
      <w:marTop w:val="0"/>
      <w:marBottom w:val="0"/>
      <w:divBdr>
        <w:top w:val="none" w:sz="0" w:space="0" w:color="auto"/>
        <w:left w:val="none" w:sz="0" w:space="0" w:color="auto"/>
        <w:bottom w:val="none" w:sz="0" w:space="0" w:color="auto"/>
        <w:right w:val="none" w:sz="0" w:space="0" w:color="auto"/>
      </w:divBdr>
    </w:div>
    <w:div w:id="661082278">
      <w:bodyDiv w:val="1"/>
      <w:marLeft w:val="0"/>
      <w:marRight w:val="0"/>
      <w:marTop w:val="0"/>
      <w:marBottom w:val="0"/>
      <w:divBdr>
        <w:top w:val="none" w:sz="0" w:space="0" w:color="auto"/>
        <w:left w:val="none" w:sz="0" w:space="0" w:color="auto"/>
        <w:bottom w:val="none" w:sz="0" w:space="0" w:color="auto"/>
        <w:right w:val="none" w:sz="0" w:space="0" w:color="auto"/>
      </w:divBdr>
      <w:divsChild>
        <w:div w:id="1547057851">
          <w:marLeft w:val="0"/>
          <w:marRight w:val="0"/>
          <w:marTop w:val="0"/>
          <w:marBottom w:val="0"/>
          <w:divBdr>
            <w:top w:val="none" w:sz="0" w:space="0" w:color="auto"/>
            <w:left w:val="none" w:sz="0" w:space="0" w:color="auto"/>
            <w:bottom w:val="none" w:sz="0" w:space="0" w:color="auto"/>
            <w:right w:val="none" w:sz="0" w:space="0" w:color="auto"/>
          </w:divBdr>
          <w:divsChild>
            <w:div w:id="1875388294">
              <w:marLeft w:val="0"/>
              <w:marRight w:val="0"/>
              <w:marTop w:val="0"/>
              <w:marBottom w:val="0"/>
              <w:divBdr>
                <w:top w:val="none" w:sz="0" w:space="0" w:color="auto"/>
                <w:left w:val="none" w:sz="0" w:space="0" w:color="auto"/>
                <w:bottom w:val="none" w:sz="0" w:space="0" w:color="auto"/>
                <w:right w:val="none" w:sz="0" w:space="0" w:color="auto"/>
              </w:divBdr>
              <w:divsChild>
                <w:div w:id="147672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39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etwork.youthmusic.org.uk/ide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twork.youthmusic.org.uk/safeguarding-hub-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grants.youthmusic.org.uk/Login.aspx?ReturnUrl=%2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grants.youthmusic.org.uk/"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Youth Music Colours">
      <a:dk1>
        <a:sysClr val="windowText" lastClr="000000"/>
      </a:dk1>
      <a:lt1>
        <a:sysClr val="window" lastClr="FFFFFF"/>
      </a:lt1>
      <a:dk2>
        <a:srgbClr val="3F3F3F"/>
      </a:dk2>
      <a:lt2>
        <a:srgbClr val="D8D8D8"/>
      </a:lt2>
      <a:accent1>
        <a:srgbClr val="D93D6A"/>
      </a:accent1>
      <a:accent2>
        <a:srgbClr val="FF8000"/>
      </a:accent2>
      <a:accent3>
        <a:srgbClr val="80C41C"/>
      </a:accent3>
      <a:accent4>
        <a:srgbClr val="349980"/>
      </a:accent4>
      <a:accent5>
        <a:srgbClr val="4BACC6"/>
      </a:accent5>
      <a:accent6>
        <a:srgbClr val="7030A0"/>
      </a:accent6>
      <a:hlink>
        <a:srgbClr val="000000"/>
      </a:hlink>
      <a:folHlink>
        <a:srgbClr val="FFFF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B204F-07C6-4865-8293-31A520085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15</Pages>
  <Words>1913</Words>
  <Characters>10910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Youth Music</dc:creator>
  <cp:lastModifiedBy>Zoe Kilb</cp:lastModifiedBy>
  <cp:revision>16</cp:revision>
  <cp:lastPrinted>2018-04-25T14:12:00Z</cp:lastPrinted>
  <dcterms:created xsi:type="dcterms:W3CDTF">2024-09-19T15:09:00Z</dcterms:created>
  <dcterms:modified xsi:type="dcterms:W3CDTF">2024-11-26T18:51:00Z</dcterms:modified>
</cp:coreProperties>
</file>