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AFB" w14:textId="77777777" w:rsidR="00065E8E" w:rsidRDefault="00065E8E">
      <w:pPr>
        <w:spacing w:before="39"/>
        <w:ind w:left="247" w:right="7365"/>
        <w:rPr>
          <w:rFonts w:asciiTheme="minorHAnsi" w:hAnsiTheme="minorHAnsi" w:cstheme="minorHAnsi"/>
          <w:b/>
        </w:rPr>
      </w:pPr>
    </w:p>
    <w:p w14:paraId="75EA3AB2" w14:textId="359D1F9F" w:rsidR="002F070D" w:rsidRPr="00163A75" w:rsidRDefault="00FE0789">
      <w:pPr>
        <w:spacing w:before="39"/>
        <w:ind w:left="247" w:right="7365"/>
        <w:rPr>
          <w:rFonts w:asciiTheme="minorHAnsi" w:hAnsiTheme="minorHAnsi" w:cstheme="minorHAnsi"/>
          <w:b/>
        </w:rPr>
      </w:pPr>
      <w:r w:rsidRPr="00163A75">
        <w:rPr>
          <w:rFonts w:asciiTheme="minorHAnsi" w:hAnsiTheme="minorHAnsi" w:cstheme="minorHAnsi"/>
          <w:b/>
        </w:rPr>
        <w:t>Northern Bridge Consortiu</w:t>
      </w:r>
      <w:r w:rsidR="00C668D5" w:rsidRPr="00163A75">
        <w:rPr>
          <w:rFonts w:asciiTheme="minorHAnsi" w:hAnsiTheme="minorHAnsi" w:cstheme="minorHAnsi"/>
          <w:b/>
        </w:rPr>
        <w:t xml:space="preserve">m Collaborative Doctoral Awards </w:t>
      </w:r>
      <w:r w:rsidRPr="00163A75">
        <w:rPr>
          <w:rFonts w:asciiTheme="minorHAnsi" w:hAnsiTheme="minorHAnsi" w:cstheme="minorHAnsi"/>
          <w:b/>
        </w:rPr>
        <w:t>Competition (Staff-led)</w:t>
      </w:r>
      <w:r w:rsidR="006F4D21" w:rsidRPr="00163A75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58240" behindDoc="0" locked="0" layoutInCell="1" allowOverlap="1" wp14:anchorId="5143A3C5" wp14:editId="2AEEAADD">
            <wp:simplePos x="0" y="0"/>
            <wp:positionH relativeFrom="page">
              <wp:posOffset>4585970</wp:posOffset>
            </wp:positionH>
            <wp:positionV relativeFrom="paragraph">
              <wp:posOffset>25092</wp:posOffset>
            </wp:positionV>
            <wp:extent cx="258719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19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AAA6A" w14:textId="77777777" w:rsidR="002F070D" w:rsidRPr="00163A75" w:rsidRDefault="002F070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0C86B2B" w14:textId="77777777" w:rsidR="00C404B8" w:rsidRPr="00163A75" w:rsidRDefault="00C404B8" w:rsidP="00FE0789">
      <w:pPr>
        <w:pStyle w:val="Heading1"/>
        <w:ind w:right="4799"/>
        <w:rPr>
          <w:rFonts w:asciiTheme="minorHAnsi" w:hAnsiTheme="minorHAnsi" w:cstheme="minorHAnsi"/>
        </w:rPr>
      </w:pPr>
    </w:p>
    <w:p w14:paraId="43C40F1D" w14:textId="77777777" w:rsidR="00C668D5" w:rsidRPr="00163A75" w:rsidRDefault="006F4D21" w:rsidP="00FE0789">
      <w:pPr>
        <w:pStyle w:val="Heading1"/>
        <w:ind w:right="4799"/>
        <w:rPr>
          <w:rFonts w:asciiTheme="minorHAnsi" w:hAnsiTheme="minorHAnsi" w:cstheme="minorHAnsi"/>
        </w:rPr>
      </w:pPr>
      <w:r w:rsidRPr="00163A75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59264" behindDoc="0" locked="0" layoutInCell="1" allowOverlap="1" wp14:anchorId="211DA226" wp14:editId="08E258AF">
            <wp:simplePos x="0" y="0"/>
            <wp:positionH relativeFrom="page">
              <wp:posOffset>4585970</wp:posOffset>
            </wp:positionH>
            <wp:positionV relativeFrom="paragraph">
              <wp:posOffset>40660</wp:posOffset>
            </wp:positionV>
            <wp:extent cx="2609400" cy="6616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400" cy="661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491BE" w14:textId="77777777" w:rsidR="00C404B8" w:rsidRPr="00163A75" w:rsidRDefault="00C404B8" w:rsidP="00FE0789">
      <w:pPr>
        <w:pStyle w:val="Heading1"/>
        <w:ind w:right="4799"/>
        <w:rPr>
          <w:rFonts w:asciiTheme="minorHAnsi" w:hAnsiTheme="minorHAnsi" w:cstheme="minorHAnsi"/>
        </w:rPr>
      </w:pPr>
    </w:p>
    <w:p w14:paraId="1FD8076F" w14:textId="77777777" w:rsidR="00C404B8" w:rsidRPr="00163A75" w:rsidRDefault="00C404B8" w:rsidP="00FE0789">
      <w:pPr>
        <w:pStyle w:val="Heading1"/>
        <w:ind w:right="4799"/>
        <w:rPr>
          <w:rFonts w:asciiTheme="minorHAnsi" w:hAnsiTheme="minorHAnsi" w:cstheme="minorHAnsi"/>
        </w:rPr>
      </w:pPr>
    </w:p>
    <w:p w14:paraId="3DA1E5E5" w14:textId="77777777" w:rsidR="00C404B8" w:rsidRPr="00163A75" w:rsidRDefault="00C404B8" w:rsidP="00FE0789">
      <w:pPr>
        <w:pStyle w:val="Heading1"/>
        <w:ind w:right="4799"/>
        <w:rPr>
          <w:rFonts w:asciiTheme="minorHAnsi" w:hAnsiTheme="minorHAnsi" w:cstheme="minorHAnsi"/>
        </w:rPr>
      </w:pPr>
    </w:p>
    <w:p w14:paraId="06FD615B" w14:textId="77777777" w:rsidR="00FE0789" w:rsidRPr="00163A75" w:rsidRDefault="00FE0789" w:rsidP="00FE0789">
      <w:pPr>
        <w:pStyle w:val="Heading1"/>
        <w:ind w:right="4799"/>
        <w:rPr>
          <w:rFonts w:asciiTheme="minorHAnsi" w:hAnsiTheme="minorHAnsi" w:cstheme="minorHAnsi"/>
        </w:rPr>
      </w:pPr>
    </w:p>
    <w:p w14:paraId="418C8765" w14:textId="77777777" w:rsidR="00D9040E" w:rsidRPr="00163A75" w:rsidRDefault="00D9040E" w:rsidP="00FE0789">
      <w:pPr>
        <w:pStyle w:val="Heading1"/>
        <w:ind w:right="4799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70"/>
      </w:tblGrid>
      <w:tr w:rsidR="00605878" w:rsidRPr="00163A75" w14:paraId="0DC88628" w14:textId="77777777" w:rsidTr="002705B9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7331564" w14:textId="77777777" w:rsidR="00605878" w:rsidRPr="00163A75" w:rsidRDefault="00646047" w:rsidP="00592A6B">
            <w:pPr>
              <w:pStyle w:val="BodyText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163A75">
              <w:rPr>
                <w:rFonts w:asciiTheme="minorHAnsi" w:hAnsiTheme="minorHAnsi" w:cstheme="minorHAnsi"/>
                <w:sz w:val="22"/>
                <w:szCs w:val="22"/>
              </w:rPr>
              <w:t>CANDIDATE</w:t>
            </w:r>
            <w:r w:rsidR="00C35E94" w:rsidRPr="00163A75">
              <w:rPr>
                <w:rFonts w:asciiTheme="minorHAnsi" w:hAnsiTheme="minorHAnsi" w:cstheme="minorHAnsi"/>
                <w:sz w:val="22"/>
                <w:szCs w:val="22"/>
              </w:rPr>
              <w:t xml:space="preserve"> SPECIFICATION</w:t>
            </w:r>
          </w:p>
        </w:tc>
      </w:tr>
    </w:tbl>
    <w:p w14:paraId="60CF646D" w14:textId="77777777" w:rsidR="002F070D" w:rsidRPr="00163A75" w:rsidRDefault="002F070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4C96C5" w14:textId="77777777" w:rsidR="00592A6B" w:rsidRPr="00163A75" w:rsidRDefault="00D9040E" w:rsidP="00592A6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63A75">
        <w:rPr>
          <w:rFonts w:asciiTheme="minorHAnsi" w:hAnsiTheme="minorHAnsi" w:cstheme="minorHAnsi"/>
          <w:sz w:val="22"/>
          <w:szCs w:val="22"/>
        </w:rPr>
        <w:t>Successful projects</w:t>
      </w:r>
      <w:r w:rsidR="00592A6B" w:rsidRPr="00163A75">
        <w:rPr>
          <w:rFonts w:asciiTheme="minorHAnsi" w:hAnsiTheme="minorHAnsi" w:cstheme="minorHAnsi"/>
          <w:sz w:val="22"/>
          <w:szCs w:val="22"/>
        </w:rPr>
        <w:t xml:space="preserve"> will be advertised</w:t>
      </w:r>
      <w:r w:rsidR="00F145F7" w:rsidRPr="00163A75">
        <w:rPr>
          <w:rFonts w:asciiTheme="minorHAnsi" w:hAnsiTheme="minorHAnsi" w:cstheme="minorHAnsi"/>
          <w:sz w:val="22"/>
          <w:szCs w:val="22"/>
        </w:rPr>
        <w:t xml:space="preserve"> on the</w:t>
      </w:r>
      <w:r w:rsidR="00871508" w:rsidRPr="00163A75">
        <w:rPr>
          <w:rFonts w:asciiTheme="minorHAnsi" w:hAnsiTheme="minorHAnsi" w:cstheme="minorHAnsi"/>
          <w:sz w:val="22"/>
          <w:szCs w:val="22"/>
        </w:rPr>
        <w:t xml:space="preserve"> Northern Bridge Consortium</w:t>
      </w:r>
      <w:r w:rsidR="00592A6B" w:rsidRPr="00163A75">
        <w:rPr>
          <w:rFonts w:asciiTheme="minorHAnsi" w:hAnsiTheme="minorHAnsi" w:cstheme="minorHAnsi"/>
          <w:sz w:val="22"/>
          <w:szCs w:val="22"/>
        </w:rPr>
        <w:t xml:space="preserve"> website to aid recruitment:</w:t>
      </w:r>
    </w:p>
    <w:p w14:paraId="0840CFFF" w14:textId="77777777" w:rsidR="00592A6B" w:rsidRPr="00163A75" w:rsidRDefault="00527358" w:rsidP="00592A6B">
      <w:pPr>
        <w:pStyle w:val="BodyText"/>
        <w:rPr>
          <w:rFonts w:asciiTheme="minorHAnsi" w:hAnsiTheme="minorHAnsi" w:cstheme="minorHAnsi"/>
          <w:sz w:val="22"/>
          <w:szCs w:val="22"/>
        </w:rPr>
      </w:pPr>
      <w:hyperlink r:id="rId9" w:history="1">
        <w:r w:rsidR="00592A6B" w:rsidRPr="00163A75">
          <w:rPr>
            <w:rStyle w:val="Hyperlink"/>
            <w:rFonts w:asciiTheme="minorHAnsi" w:hAnsiTheme="minorHAnsi" w:cstheme="minorHAnsi"/>
            <w:sz w:val="22"/>
            <w:szCs w:val="22"/>
          </w:rPr>
          <w:t>http://www.northernbridge.ac.uk/applyforastudentship/cda/</w:t>
        </w:r>
      </w:hyperlink>
    </w:p>
    <w:p w14:paraId="3978279A" w14:textId="77777777" w:rsidR="00592A6B" w:rsidRPr="00163A75" w:rsidRDefault="00592A6B" w:rsidP="00592A6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194211A" w14:textId="77777777" w:rsidR="00D42779" w:rsidRPr="00163A75" w:rsidRDefault="00592A6B" w:rsidP="00592A6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63A75">
        <w:rPr>
          <w:rFonts w:asciiTheme="minorHAnsi" w:hAnsiTheme="minorHAnsi" w:cstheme="minorHAnsi"/>
          <w:sz w:val="22"/>
          <w:szCs w:val="22"/>
        </w:rPr>
        <w:t>Please therefore</w:t>
      </w:r>
      <w:r w:rsidR="00871508" w:rsidRPr="00163A75">
        <w:rPr>
          <w:rFonts w:asciiTheme="minorHAnsi" w:hAnsiTheme="minorHAnsi" w:cstheme="minorHAnsi"/>
          <w:sz w:val="22"/>
          <w:szCs w:val="22"/>
        </w:rPr>
        <w:t xml:space="preserve"> complete the</w:t>
      </w:r>
      <w:r w:rsidRPr="00163A75">
        <w:rPr>
          <w:rFonts w:asciiTheme="minorHAnsi" w:hAnsiTheme="minorHAnsi" w:cstheme="minorHAnsi"/>
          <w:sz w:val="22"/>
          <w:szCs w:val="22"/>
        </w:rPr>
        <w:t xml:space="preserve"> </w:t>
      </w:r>
      <w:r w:rsidR="003B3820" w:rsidRPr="00163A75">
        <w:rPr>
          <w:rFonts w:asciiTheme="minorHAnsi" w:hAnsiTheme="minorHAnsi" w:cstheme="minorHAnsi"/>
          <w:sz w:val="22"/>
          <w:szCs w:val="22"/>
        </w:rPr>
        <w:t xml:space="preserve">following </w:t>
      </w:r>
      <w:r w:rsidR="00646047" w:rsidRPr="00163A75">
        <w:rPr>
          <w:rFonts w:asciiTheme="minorHAnsi" w:hAnsiTheme="minorHAnsi" w:cstheme="minorHAnsi"/>
          <w:sz w:val="22"/>
          <w:szCs w:val="22"/>
        </w:rPr>
        <w:t>Candidate Specification</w:t>
      </w:r>
      <w:r w:rsidR="0031372F" w:rsidRPr="00163A75">
        <w:rPr>
          <w:rFonts w:asciiTheme="minorHAnsi" w:hAnsiTheme="minorHAnsi" w:cstheme="minorHAnsi"/>
          <w:sz w:val="22"/>
          <w:szCs w:val="22"/>
        </w:rPr>
        <w:t xml:space="preserve"> so that advertising can begin </w:t>
      </w:r>
      <w:r w:rsidR="00D9040E" w:rsidRPr="00163A75">
        <w:rPr>
          <w:rFonts w:asciiTheme="minorHAnsi" w:hAnsiTheme="minorHAnsi" w:cstheme="minorHAnsi"/>
          <w:sz w:val="22"/>
          <w:szCs w:val="22"/>
        </w:rPr>
        <w:t>as soon as possible</w:t>
      </w:r>
      <w:r w:rsidR="0031372F" w:rsidRPr="00163A75">
        <w:rPr>
          <w:rFonts w:asciiTheme="minorHAnsi" w:hAnsiTheme="minorHAnsi" w:cstheme="minorHAnsi"/>
          <w:sz w:val="22"/>
          <w:szCs w:val="22"/>
        </w:rPr>
        <w:t xml:space="preserve"> following the outcome of the competition:</w:t>
      </w:r>
    </w:p>
    <w:p w14:paraId="3AC6BA56" w14:textId="77777777" w:rsidR="00871508" w:rsidRPr="00163A75" w:rsidRDefault="00871508" w:rsidP="0087150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  <w:insideH w:val="single" w:sz="6" w:space="0" w:color="BDBDBD"/>
          <w:insideV w:val="single" w:sz="6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465"/>
        <w:gridCol w:w="1432"/>
        <w:gridCol w:w="732"/>
        <w:gridCol w:w="4684"/>
      </w:tblGrid>
      <w:tr w:rsidR="002F070D" w:rsidRPr="00163A75" w14:paraId="69308608" w14:textId="77777777" w:rsidTr="002705B9">
        <w:trPr>
          <w:trHeight w:hRule="exact" w:val="567"/>
        </w:trPr>
        <w:tc>
          <w:tcPr>
            <w:tcW w:w="5000" w:type="pct"/>
            <w:gridSpan w:val="5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74E7518D" w14:textId="77777777" w:rsidR="002F070D" w:rsidRPr="00163A75" w:rsidRDefault="006F4D21" w:rsidP="007F6BAA">
            <w:pPr>
              <w:pStyle w:val="TableParagraph"/>
              <w:ind w:left="10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63A75">
              <w:rPr>
                <w:rFonts w:asciiTheme="minorHAnsi" w:hAnsiTheme="minorHAnsi" w:cstheme="minorHAnsi"/>
                <w:b/>
                <w:i/>
              </w:rPr>
              <w:t>For further information about this Collaborative D</w:t>
            </w:r>
            <w:r w:rsidR="003B3820" w:rsidRPr="00163A75">
              <w:rPr>
                <w:rFonts w:asciiTheme="minorHAnsi" w:hAnsiTheme="minorHAnsi" w:cstheme="minorHAnsi"/>
                <w:b/>
                <w:i/>
              </w:rPr>
              <w:t>octoral Award and to submit an Expression of I</w:t>
            </w:r>
            <w:r w:rsidRPr="00163A75">
              <w:rPr>
                <w:rFonts w:asciiTheme="minorHAnsi" w:hAnsiTheme="minorHAnsi" w:cstheme="minorHAnsi"/>
                <w:b/>
                <w:i/>
              </w:rPr>
              <w:t>nterest, please contact:</w:t>
            </w:r>
          </w:p>
        </w:tc>
      </w:tr>
      <w:tr w:rsidR="003B3820" w:rsidRPr="00163A75" w14:paraId="501F7EE9" w14:textId="77777777" w:rsidTr="002705B9">
        <w:trPr>
          <w:trHeight w:hRule="exact" w:val="567"/>
        </w:trPr>
        <w:tc>
          <w:tcPr>
            <w:tcW w:w="1791" w:type="pct"/>
            <w:gridSpan w:val="2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0592CBD5" w14:textId="77777777" w:rsidR="003B3820" w:rsidRPr="00163A75" w:rsidRDefault="003B3820" w:rsidP="003B3820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Lead Supervisor (or Alternative Contact):</w:t>
            </w:r>
          </w:p>
        </w:tc>
        <w:tc>
          <w:tcPr>
            <w:tcW w:w="3209" w:type="pct"/>
            <w:gridSpan w:val="3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6BA26592" w14:textId="0AFD48B8" w:rsidR="003B3820" w:rsidRPr="00163A75" w:rsidRDefault="00AA7887" w:rsidP="003B3820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Dr Sophie Ward</w:t>
            </w:r>
          </w:p>
        </w:tc>
      </w:tr>
      <w:tr w:rsidR="003B3820" w:rsidRPr="00163A75" w14:paraId="1D831C64" w14:textId="77777777" w:rsidTr="002705B9">
        <w:trPr>
          <w:trHeight w:hRule="exact" w:val="567"/>
        </w:trPr>
        <w:tc>
          <w:tcPr>
            <w:tcW w:w="1791" w:type="pct"/>
            <w:gridSpan w:val="2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635487A2" w14:textId="77777777" w:rsidR="003B3820" w:rsidRPr="00163A75" w:rsidRDefault="003B3820" w:rsidP="003B3820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3209" w:type="pct"/>
            <w:gridSpan w:val="3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3CE44DA2" w14:textId="75F0FB63" w:rsidR="003B3820" w:rsidRPr="00163A75" w:rsidRDefault="00527358" w:rsidP="003B3820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hyperlink r:id="rId10" w:history="1">
              <w:r w:rsidR="00AA7887" w:rsidRPr="00163A75">
                <w:rPr>
                  <w:rStyle w:val="Hyperlink"/>
                  <w:rFonts w:asciiTheme="minorHAnsi" w:hAnsiTheme="minorHAnsi" w:cstheme="minorHAnsi"/>
                </w:rPr>
                <w:t>s.c.ward@durham.ac.uk</w:t>
              </w:r>
            </w:hyperlink>
            <w:r w:rsidR="00AA7887" w:rsidRPr="00163A7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F070D" w:rsidRPr="00163A75" w14:paraId="456D4B5B" w14:textId="77777777" w:rsidTr="002705B9">
        <w:trPr>
          <w:trHeight w:hRule="exact" w:val="567"/>
        </w:trPr>
        <w:tc>
          <w:tcPr>
            <w:tcW w:w="2805" w:type="pct"/>
            <w:gridSpan w:val="4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49E4E851" w14:textId="77777777" w:rsidR="002F070D" w:rsidRPr="00163A75" w:rsidRDefault="003B3820" w:rsidP="003B3820">
            <w:pPr>
              <w:pStyle w:val="TableParagraph"/>
              <w:ind w:left="85"/>
              <w:rPr>
                <w:rFonts w:asciiTheme="minorHAnsi" w:hAnsiTheme="minorHAnsi" w:cstheme="minorHAnsi"/>
                <w:i/>
              </w:rPr>
            </w:pPr>
            <w:r w:rsidRPr="00163A75">
              <w:rPr>
                <w:rFonts w:asciiTheme="minorHAnsi" w:hAnsiTheme="minorHAnsi" w:cstheme="minorHAnsi"/>
                <w:b/>
              </w:rPr>
              <w:t>Expressions of I</w:t>
            </w:r>
            <w:r w:rsidR="006F4D21" w:rsidRPr="00163A75">
              <w:rPr>
                <w:rFonts w:asciiTheme="minorHAnsi" w:hAnsiTheme="minorHAnsi" w:cstheme="minorHAnsi"/>
                <w:b/>
              </w:rPr>
              <w:t>nterest</w:t>
            </w:r>
            <w:r w:rsidRPr="00163A75">
              <w:rPr>
                <w:rFonts w:asciiTheme="minorHAnsi" w:hAnsiTheme="minorHAnsi" w:cstheme="minorHAnsi"/>
                <w:b/>
              </w:rPr>
              <w:t xml:space="preserve"> must be received no later than:</w:t>
            </w:r>
          </w:p>
        </w:tc>
        <w:tc>
          <w:tcPr>
            <w:tcW w:w="2195" w:type="pct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6DB149E8" w14:textId="2AB0740D" w:rsidR="002F070D" w:rsidRPr="00163A75" w:rsidRDefault="00DB4801" w:rsidP="00B347D7">
            <w:pPr>
              <w:pStyle w:val="TableParagraph"/>
              <w:ind w:left="85"/>
              <w:rPr>
                <w:rFonts w:asciiTheme="minorHAnsi" w:hAnsiTheme="minorHAnsi" w:cstheme="minorHAnsi"/>
                <w:iCs/>
              </w:rPr>
            </w:pPr>
            <w:r w:rsidRPr="00163A75">
              <w:rPr>
                <w:rFonts w:asciiTheme="minorHAnsi" w:hAnsiTheme="minorHAnsi" w:cstheme="minorHAnsi"/>
                <w:iCs/>
              </w:rPr>
              <w:t xml:space="preserve">4pm UK time </w:t>
            </w:r>
            <w:r w:rsidR="00432481" w:rsidRPr="00163A75">
              <w:rPr>
                <w:rFonts w:asciiTheme="minorHAnsi" w:hAnsiTheme="minorHAnsi" w:cstheme="minorHAnsi"/>
                <w:iCs/>
              </w:rPr>
              <w:t>Monday 3</w:t>
            </w:r>
            <w:r w:rsidR="00432481" w:rsidRPr="00163A75">
              <w:rPr>
                <w:rFonts w:asciiTheme="minorHAnsi" w:hAnsiTheme="minorHAnsi" w:cstheme="minorHAnsi"/>
                <w:iCs/>
                <w:vertAlign w:val="superscript"/>
              </w:rPr>
              <w:t>rd</w:t>
            </w:r>
            <w:r w:rsidR="00432481" w:rsidRPr="00163A75">
              <w:rPr>
                <w:rFonts w:asciiTheme="minorHAnsi" w:hAnsiTheme="minorHAnsi" w:cstheme="minorHAnsi"/>
                <w:iCs/>
              </w:rPr>
              <w:t xml:space="preserve"> March 2025</w:t>
            </w:r>
            <w:r w:rsidR="00EA704A" w:rsidRPr="00163A75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</w:tr>
      <w:tr w:rsidR="007F6BAA" w:rsidRPr="00163A75" w14:paraId="0C482281" w14:textId="77777777" w:rsidTr="002705B9">
        <w:trPr>
          <w:trHeight w:hRule="exact" w:val="567"/>
        </w:trPr>
        <w:tc>
          <w:tcPr>
            <w:tcW w:w="5000" w:type="pct"/>
            <w:gridSpan w:val="5"/>
            <w:tcBorders>
              <w:left w:val="single" w:sz="4" w:space="0" w:color="BDBDBD"/>
              <w:right w:val="single" w:sz="4" w:space="0" w:color="BDBDBD"/>
            </w:tcBorders>
            <w:vAlign w:val="center"/>
          </w:tcPr>
          <w:p w14:paraId="0CF0C87D" w14:textId="77777777" w:rsidR="007F6BAA" w:rsidRPr="00163A75" w:rsidRDefault="007F6BAA" w:rsidP="00B347D7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  <w:b/>
              </w:rPr>
              <w:t xml:space="preserve">Expressions of Interest </w:t>
            </w:r>
            <w:r w:rsidR="00123782" w:rsidRPr="00163A75">
              <w:rPr>
                <w:rFonts w:asciiTheme="minorHAnsi" w:hAnsiTheme="minorHAnsi" w:cstheme="minorHAnsi"/>
                <w:b/>
              </w:rPr>
              <w:t xml:space="preserve">must </w:t>
            </w:r>
            <w:r w:rsidRPr="00163A75">
              <w:rPr>
                <w:rFonts w:asciiTheme="minorHAnsi" w:hAnsiTheme="minorHAnsi" w:cstheme="minorHAnsi"/>
                <w:b/>
              </w:rPr>
              <w:t xml:space="preserve">take the following format: </w:t>
            </w:r>
          </w:p>
        </w:tc>
      </w:tr>
      <w:tr w:rsidR="007F6BAA" w:rsidRPr="00163A75" w14:paraId="5D341E4F" w14:textId="77777777" w:rsidTr="002705B9">
        <w:trPr>
          <w:trHeight w:val="1089"/>
        </w:trPr>
        <w:tc>
          <w:tcPr>
            <w:tcW w:w="5000" w:type="pct"/>
            <w:gridSpan w:val="5"/>
            <w:tcBorders>
              <w:left w:val="single" w:sz="4" w:space="0" w:color="BDBDBD"/>
              <w:right w:val="single" w:sz="4" w:space="0" w:color="BDBDBD"/>
            </w:tcBorders>
          </w:tcPr>
          <w:p w14:paraId="46606017" w14:textId="77777777" w:rsidR="007F6BAA" w:rsidRPr="00163A75" w:rsidRDefault="007F6BAA" w:rsidP="007F6BAA">
            <w:pPr>
              <w:pStyle w:val="TableParagraph"/>
              <w:ind w:left="85"/>
              <w:rPr>
                <w:rFonts w:asciiTheme="minorHAnsi" w:hAnsiTheme="minorHAnsi" w:cstheme="minorHAnsi"/>
                <w:i/>
              </w:rPr>
            </w:pPr>
            <w:r w:rsidRPr="00163A75">
              <w:rPr>
                <w:rFonts w:asciiTheme="minorHAnsi" w:hAnsiTheme="minorHAnsi" w:cstheme="minorHAnsi"/>
                <w:i/>
              </w:rPr>
              <w:t xml:space="preserve">Please </w:t>
            </w:r>
            <w:r w:rsidR="006B1284" w:rsidRPr="00163A75">
              <w:rPr>
                <w:rFonts w:asciiTheme="minorHAnsi" w:hAnsiTheme="minorHAnsi" w:cstheme="minorHAnsi"/>
                <w:i/>
              </w:rPr>
              <w:t xml:space="preserve">use this space to </w:t>
            </w:r>
            <w:r w:rsidRPr="00163A75">
              <w:rPr>
                <w:rFonts w:asciiTheme="minorHAnsi" w:hAnsiTheme="minorHAnsi" w:cstheme="minorHAnsi"/>
                <w:i/>
              </w:rPr>
              <w:t xml:space="preserve">state the preferred format and any required accompanying documentation, e.g. </w:t>
            </w:r>
          </w:p>
          <w:p w14:paraId="7A533927" w14:textId="77777777" w:rsidR="00D9040E" w:rsidRPr="00163A75" w:rsidRDefault="00D9040E" w:rsidP="007F6BAA">
            <w:pPr>
              <w:pStyle w:val="TableParagraph"/>
              <w:ind w:left="85"/>
              <w:rPr>
                <w:rFonts w:asciiTheme="minorHAnsi" w:hAnsiTheme="minorHAnsi" w:cstheme="minorHAnsi"/>
                <w:i/>
              </w:rPr>
            </w:pPr>
          </w:p>
          <w:p w14:paraId="42B7C3EF" w14:textId="308DE5F7" w:rsidR="005D364B" w:rsidRDefault="007459A8" w:rsidP="0043248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short</w:t>
            </w:r>
            <w:r w:rsidR="00440795">
              <w:rPr>
                <w:rFonts w:asciiTheme="minorHAnsi" w:hAnsiTheme="minorHAnsi" w:cstheme="minorHAnsi"/>
              </w:rPr>
              <w:t xml:space="preserve"> (approx.</w:t>
            </w:r>
            <w:r w:rsidR="005D364B" w:rsidRPr="00163A75">
              <w:rPr>
                <w:rFonts w:asciiTheme="minorHAnsi" w:hAnsiTheme="minorHAnsi" w:cstheme="minorHAnsi"/>
              </w:rPr>
              <w:t xml:space="preserve"> 500</w:t>
            </w:r>
            <w:r w:rsidR="00440795">
              <w:rPr>
                <w:rFonts w:asciiTheme="minorHAnsi" w:hAnsiTheme="minorHAnsi" w:cstheme="minorHAnsi"/>
              </w:rPr>
              <w:t xml:space="preserve"> </w:t>
            </w:r>
            <w:r w:rsidR="005D364B" w:rsidRPr="00163A75">
              <w:rPr>
                <w:rFonts w:asciiTheme="minorHAnsi" w:hAnsiTheme="minorHAnsi" w:cstheme="minorHAnsi"/>
              </w:rPr>
              <w:t>word</w:t>
            </w:r>
            <w:r w:rsidR="00440795">
              <w:rPr>
                <w:rFonts w:asciiTheme="minorHAnsi" w:hAnsiTheme="minorHAnsi" w:cstheme="minorHAnsi"/>
              </w:rPr>
              <w:t>)</w:t>
            </w:r>
            <w:r w:rsidR="005D364B" w:rsidRPr="00163A75">
              <w:rPr>
                <w:rFonts w:asciiTheme="minorHAnsi" w:hAnsiTheme="minorHAnsi" w:cstheme="minorHAnsi"/>
              </w:rPr>
              <w:t xml:space="preserve"> personal statement addressing the candidate criteria outlined below</w:t>
            </w:r>
            <w:r w:rsidR="002E77DC">
              <w:rPr>
                <w:rFonts w:asciiTheme="minorHAnsi" w:hAnsiTheme="minorHAnsi" w:cstheme="minorHAnsi"/>
              </w:rPr>
              <w:t xml:space="preserve">, saying why you are interested in the work of Hand Of and why you are the right person to conduct this evaluation. </w:t>
            </w:r>
          </w:p>
          <w:p w14:paraId="6D682B25" w14:textId="581166F3" w:rsidR="00664F13" w:rsidRPr="00163A75" w:rsidRDefault="00972218" w:rsidP="0043248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Bachelors/Masters transcripts and certificates.</w:t>
            </w:r>
          </w:p>
          <w:p w14:paraId="64B0EAD4" w14:textId="5A938124" w:rsidR="00A50F9A" w:rsidRPr="00163A75" w:rsidRDefault="007459A8" w:rsidP="0043248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academic</w:t>
            </w:r>
            <w:r w:rsidR="005D364B" w:rsidRPr="00163A75">
              <w:rPr>
                <w:rFonts w:asciiTheme="minorHAnsi" w:hAnsiTheme="minorHAnsi" w:cstheme="minorHAnsi"/>
              </w:rPr>
              <w:t xml:space="preserve"> CV</w:t>
            </w:r>
            <w:r w:rsidR="00645A56">
              <w:rPr>
                <w:rFonts w:asciiTheme="minorHAnsi" w:hAnsiTheme="minorHAnsi" w:cstheme="minorHAnsi"/>
              </w:rPr>
              <w:t>.</w:t>
            </w:r>
            <w:r w:rsidR="005D364B" w:rsidRPr="00163A75">
              <w:rPr>
                <w:rFonts w:asciiTheme="minorHAnsi" w:hAnsiTheme="minorHAnsi" w:cstheme="minorHAnsi"/>
              </w:rPr>
              <w:t xml:space="preserve"> </w:t>
            </w:r>
          </w:p>
          <w:p w14:paraId="396A177A" w14:textId="491372B3" w:rsidR="00B80C73" w:rsidRPr="00B80C73" w:rsidRDefault="005D364B" w:rsidP="00B80C7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 xml:space="preserve">2 </w:t>
            </w:r>
            <w:r w:rsidR="00D97D8F">
              <w:rPr>
                <w:rFonts w:asciiTheme="minorHAnsi" w:hAnsiTheme="minorHAnsi" w:cstheme="minorHAnsi"/>
              </w:rPr>
              <w:t>letters of reference</w:t>
            </w:r>
            <w:r w:rsidRPr="00163A75">
              <w:rPr>
                <w:rFonts w:asciiTheme="minorHAnsi" w:hAnsiTheme="minorHAnsi" w:cstheme="minorHAnsi"/>
              </w:rPr>
              <w:t xml:space="preserve"> (at least one academic)</w:t>
            </w:r>
            <w:r w:rsidR="00645A56">
              <w:rPr>
                <w:rFonts w:asciiTheme="minorHAnsi" w:hAnsiTheme="minorHAnsi" w:cstheme="minorHAnsi"/>
              </w:rPr>
              <w:t>.</w:t>
            </w:r>
            <w:r w:rsidRPr="00163A75">
              <w:rPr>
                <w:rFonts w:asciiTheme="minorHAnsi" w:hAnsiTheme="minorHAnsi" w:cstheme="minorHAnsi"/>
              </w:rPr>
              <w:t xml:space="preserve"> </w:t>
            </w:r>
          </w:p>
          <w:p w14:paraId="2D3B763F" w14:textId="1B39F7FC" w:rsidR="00D9040E" w:rsidRPr="00163A75" w:rsidRDefault="00D9040E" w:rsidP="00B80C73">
            <w:pPr>
              <w:pStyle w:val="TableParagraph"/>
              <w:ind w:left="1525"/>
              <w:rPr>
                <w:rFonts w:asciiTheme="minorHAnsi" w:hAnsiTheme="minorHAnsi" w:cstheme="minorHAnsi"/>
                <w:i/>
              </w:rPr>
            </w:pPr>
          </w:p>
        </w:tc>
      </w:tr>
      <w:tr w:rsidR="002F070D" w:rsidRPr="00163A75" w14:paraId="66E1CB0C" w14:textId="77777777" w:rsidTr="00D9040E">
        <w:trPr>
          <w:trHeight w:hRule="exact" w:val="567"/>
        </w:trPr>
        <w:tc>
          <w:tcPr>
            <w:tcW w:w="2805" w:type="pct"/>
            <w:gridSpan w:val="4"/>
            <w:tcBorders>
              <w:left w:val="single" w:sz="4" w:space="0" w:color="BDBDBD"/>
              <w:bottom w:val="single" w:sz="6" w:space="0" w:color="BDBDBD"/>
              <w:right w:val="single" w:sz="4" w:space="0" w:color="BDBDBD"/>
            </w:tcBorders>
            <w:vAlign w:val="center"/>
          </w:tcPr>
          <w:p w14:paraId="337BAB38" w14:textId="77777777" w:rsidR="002F070D" w:rsidRPr="00163A75" w:rsidRDefault="006F4D21" w:rsidP="003B3820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Interviews for shortlisted candidates are expected to take place:</w:t>
            </w:r>
          </w:p>
        </w:tc>
        <w:tc>
          <w:tcPr>
            <w:tcW w:w="2195" w:type="pct"/>
            <w:tcBorders>
              <w:left w:val="single" w:sz="4" w:space="0" w:color="BDBDBD"/>
              <w:bottom w:val="single" w:sz="6" w:space="0" w:color="BDBDBD"/>
              <w:right w:val="single" w:sz="4" w:space="0" w:color="BDBDBD"/>
            </w:tcBorders>
            <w:vAlign w:val="center"/>
          </w:tcPr>
          <w:p w14:paraId="2A645A1D" w14:textId="4AD4FFF2" w:rsidR="002F070D" w:rsidRPr="00055AB4" w:rsidRDefault="00055AB4" w:rsidP="00B347D7">
            <w:pPr>
              <w:pStyle w:val="TableParagraph"/>
              <w:ind w:left="85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Week </w:t>
            </w:r>
            <w:r w:rsidR="00797284">
              <w:rPr>
                <w:rFonts w:asciiTheme="minorHAnsi" w:hAnsiTheme="minorHAnsi" w:cstheme="minorHAnsi"/>
                <w:iCs/>
              </w:rPr>
              <w:t>commencing</w:t>
            </w:r>
            <w:r>
              <w:rPr>
                <w:rFonts w:asciiTheme="minorHAnsi" w:hAnsiTheme="minorHAnsi" w:cstheme="minorHAnsi"/>
                <w:iCs/>
              </w:rPr>
              <w:t xml:space="preserve"> Monday 10</w:t>
            </w:r>
            <w:r w:rsidRPr="00055AB4">
              <w:rPr>
                <w:rFonts w:asciiTheme="minorHAnsi" w:hAnsiTheme="minorHAnsi" w:cstheme="minorHAnsi"/>
                <w:i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797284">
              <w:rPr>
                <w:rFonts w:asciiTheme="minorHAnsi" w:hAnsiTheme="minorHAnsi" w:cstheme="minorHAnsi"/>
                <w:iCs/>
              </w:rPr>
              <w:t>March 2025.</w:t>
            </w:r>
          </w:p>
        </w:tc>
      </w:tr>
      <w:tr w:rsidR="00D9040E" w:rsidRPr="00163A75" w14:paraId="0D73ED35" w14:textId="77777777" w:rsidTr="00D9040E">
        <w:trPr>
          <w:trHeight w:hRule="exact" w:val="56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7F377441" w14:textId="77777777" w:rsidR="00D9040E" w:rsidRPr="00163A75" w:rsidRDefault="00D9040E" w:rsidP="00B347D7">
            <w:pPr>
              <w:pStyle w:val="TableParagraph"/>
              <w:ind w:left="85"/>
              <w:rPr>
                <w:rFonts w:asciiTheme="minorHAnsi" w:hAnsiTheme="minorHAnsi" w:cstheme="minorHAnsi"/>
                <w:i/>
              </w:rPr>
            </w:pPr>
          </w:p>
        </w:tc>
      </w:tr>
      <w:tr w:rsidR="002F070D" w:rsidRPr="00163A75" w14:paraId="70B4F564" w14:textId="77777777" w:rsidTr="002705B9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452"/>
        </w:trPr>
        <w:tc>
          <w:tcPr>
            <w:tcW w:w="5000" w:type="pct"/>
            <w:gridSpan w:val="5"/>
            <w:vAlign w:val="center"/>
          </w:tcPr>
          <w:p w14:paraId="335FCD04" w14:textId="77777777" w:rsidR="002F070D" w:rsidRPr="00163A75" w:rsidRDefault="00646047" w:rsidP="00301CAA">
            <w:pPr>
              <w:pStyle w:val="TableParagraph"/>
              <w:ind w:left="272" w:right="272"/>
              <w:jc w:val="center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lastRenderedPageBreak/>
              <w:t xml:space="preserve">CANDIDATE </w:t>
            </w:r>
            <w:r w:rsidR="00301CAA" w:rsidRPr="00163A75">
              <w:rPr>
                <w:rFonts w:asciiTheme="minorHAnsi" w:hAnsiTheme="minorHAnsi" w:cstheme="minorHAnsi"/>
                <w:b/>
              </w:rPr>
              <w:t>CRITERIA</w:t>
            </w:r>
          </w:p>
          <w:p w14:paraId="7D48E638" w14:textId="77777777" w:rsidR="002F070D" w:rsidRPr="00163A75" w:rsidRDefault="00123782" w:rsidP="000C4175">
            <w:pPr>
              <w:pStyle w:val="TableParagraph"/>
              <w:ind w:left="276" w:right="27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Candidates</w:t>
            </w:r>
            <w:r w:rsidR="006F4D21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 </w:t>
            </w: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must also </w:t>
            </w:r>
            <w:r w:rsidR="006F4D21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meet the criteria for acceptance on a doctoral programme as set out by the host institution’s Postgraduate Admissions Service.</w:t>
            </w: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 The successful candidate </w:t>
            </w:r>
            <w:r w:rsidR="0014495E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will be required to</w:t>
            </w: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 submit a postgraduate applic</w:t>
            </w:r>
            <w:r w:rsidR="0014495E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ation to their host institution </w:t>
            </w: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following </w:t>
            </w:r>
            <w:r w:rsidR="000C4175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notification </w:t>
            </w:r>
            <w:r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th</w:t>
            </w:r>
            <w:r w:rsidR="0014495E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at they are to be awarded a</w:t>
            </w:r>
            <w:r w:rsidR="000C4175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 conditional </w:t>
            </w:r>
            <w:r w:rsidR="0014495E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CDA </w:t>
            </w:r>
            <w:proofErr w:type="gramStart"/>
            <w:r w:rsidR="002D6A73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>studentship, and</w:t>
            </w:r>
            <w:proofErr w:type="gramEnd"/>
            <w:r w:rsidR="002D6A73" w:rsidRPr="00163A75">
              <w:rPr>
                <w:rFonts w:asciiTheme="minorHAnsi" w:hAnsiTheme="minorHAnsi" w:cstheme="minorHAnsi"/>
                <w:b/>
                <w:i/>
                <w:color w:val="A6A6A6" w:themeColor="background1" w:themeShade="A6"/>
              </w:rPr>
              <w:t xml:space="preserve"> meet the conditions of the offer of a place on the doctoral programme.</w:t>
            </w:r>
          </w:p>
        </w:tc>
      </w:tr>
      <w:tr w:rsidR="002F070D" w:rsidRPr="00163A75" w14:paraId="1697591D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 w:val="restart"/>
            <w:vAlign w:val="center"/>
          </w:tcPr>
          <w:p w14:paraId="6936F1B1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Education and Professional Qualifications</w:t>
            </w:r>
          </w:p>
        </w:tc>
        <w:tc>
          <w:tcPr>
            <w:tcW w:w="889" w:type="pct"/>
            <w:gridSpan w:val="2"/>
            <w:vAlign w:val="center"/>
          </w:tcPr>
          <w:p w14:paraId="7BE2F095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Essential Criteria</w:t>
            </w:r>
          </w:p>
        </w:tc>
        <w:tc>
          <w:tcPr>
            <w:tcW w:w="2538" w:type="pct"/>
            <w:gridSpan w:val="2"/>
            <w:vAlign w:val="center"/>
          </w:tcPr>
          <w:p w14:paraId="186752D6" w14:textId="77777777" w:rsidR="00163A75" w:rsidRDefault="00A50F9A" w:rsidP="00B26FD7">
            <w:pPr>
              <w:pStyle w:val="TableParagraph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 xml:space="preserve">Undergraduate degree in relevant discipline (2.1 OR 1st). </w:t>
            </w:r>
          </w:p>
          <w:p w14:paraId="10EF2C07" w14:textId="61CFFBD8" w:rsidR="00163A75" w:rsidRPr="00163A75" w:rsidRDefault="00163A75" w:rsidP="00B26FD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  <w:r w:rsidRPr="00163A75">
              <w:rPr>
                <w:rFonts w:asciiTheme="minorHAnsi" w:hAnsiTheme="minorHAnsi" w:cstheme="minorHAnsi"/>
              </w:rPr>
              <w:t xml:space="preserve"> in a relevant discipline OR other relevant experience.</w:t>
            </w:r>
          </w:p>
          <w:p w14:paraId="4C3489CD" w14:textId="4278C59C" w:rsidR="002F070D" w:rsidRPr="00163A75" w:rsidRDefault="002F070D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</w:p>
        </w:tc>
      </w:tr>
      <w:tr w:rsidR="002F070D" w:rsidRPr="00163A75" w14:paraId="2717F7DE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/>
            <w:tcBorders>
              <w:top w:val="nil"/>
            </w:tcBorders>
            <w:vAlign w:val="center"/>
          </w:tcPr>
          <w:p w14:paraId="474266A1" w14:textId="77777777" w:rsidR="002F070D" w:rsidRPr="00163A75" w:rsidRDefault="002F070D" w:rsidP="00D9040E">
            <w:pPr>
              <w:ind w:left="85"/>
              <w:rPr>
                <w:rFonts w:asciiTheme="minorHAnsi" w:hAnsiTheme="minorHAnsi" w:cstheme="minorHAnsi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59681810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Desirable Criteria</w:t>
            </w:r>
          </w:p>
        </w:tc>
        <w:tc>
          <w:tcPr>
            <w:tcW w:w="2538" w:type="pct"/>
            <w:gridSpan w:val="2"/>
            <w:vAlign w:val="center"/>
          </w:tcPr>
          <w:p w14:paraId="096FF508" w14:textId="0C6648B8" w:rsidR="002F070D" w:rsidRPr="00163A75" w:rsidRDefault="008C636D" w:rsidP="00163A75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with children. </w:t>
            </w:r>
          </w:p>
        </w:tc>
      </w:tr>
      <w:tr w:rsidR="002F070D" w:rsidRPr="00163A75" w14:paraId="2869B8E3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 w:val="restart"/>
            <w:vAlign w:val="center"/>
          </w:tcPr>
          <w:p w14:paraId="5D8CCFD2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Research and Impact Experience and Training</w:t>
            </w:r>
          </w:p>
        </w:tc>
        <w:tc>
          <w:tcPr>
            <w:tcW w:w="889" w:type="pct"/>
            <w:gridSpan w:val="2"/>
            <w:vAlign w:val="center"/>
          </w:tcPr>
          <w:p w14:paraId="7E0D92C3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Essential Criteria</w:t>
            </w:r>
          </w:p>
        </w:tc>
        <w:tc>
          <w:tcPr>
            <w:tcW w:w="2538" w:type="pct"/>
            <w:gridSpan w:val="2"/>
            <w:vAlign w:val="center"/>
          </w:tcPr>
          <w:p w14:paraId="69C43D1F" w14:textId="28EE74F8" w:rsidR="008B5099" w:rsidRPr="00163A75" w:rsidRDefault="00C40E83" w:rsidP="008A6F03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conducting research. </w:t>
            </w:r>
          </w:p>
        </w:tc>
      </w:tr>
      <w:tr w:rsidR="002F070D" w:rsidRPr="00163A75" w14:paraId="6E385486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/>
            <w:tcBorders>
              <w:top w:val="nil"/>
            </w:tcBorders>
            <w:vAlign w:val="center"/>
          </w:tcPr>
          <w:p w14:paraId="7AE6A225" w14:textId="77777777" w:rsidR="002F070D" w:rsidRPr="00163A75" w:rsidRDefault="002F070D" w:rsidP="00D9040E">
            <w:pPr>
              <w:ind w:left="85"/>
              <w:rPr>
                <w:rFonts w:asciiTheme="minorHAnsi" w:hAnsiTheme="minorHAnsi" w:cstheme="minorHAnsi"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7CE762CB" w14:textId="77777777" w:rsidR="002F070D" w:rsidRPr="00163A75" w:rsidRDefault="006F4D21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Desirable Criteria</w:t>
            </w:r>
          </w:p>
        </w:tc>
        <w:tc>
          <w:tcPr>
            <w:tcW w:w="2538" w:type="pct"/>
            <w:gridSpan w:val="2"/>
            <w:vAlign w:val="center"/>
          </w:tcPr>
          <w:p w14:paraId="1049125F" w14:textId="550D6399" w:rsidR="008A6F03" w:rsidRDefault="008A6F03" w:rsidP="008A6F03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Experience of conducting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2312B">
              <w:rPr>
                <w:rFonts w:asciiTheme="minorHAnsi" w:hAnsiTheme="minorHAnsi" w:cstheme="minorHAnsi"/>
              </w:rPr>
              <w:t xml:space="preserve">independent </w:t>
            </w:r>
            <w:r w:rsidRPr="00163A75">
              <w:rPr>
                <w:rFonts w:asciiTheme="minorHAnsi" w:hAnsiTheme="minorHAnsi" w:cstheme="minorHAnsi"/>
              </w:rPr>
              <w:t>research.</w:t>
            </w:r>
          </w:p>
          <w:p w14:paraId="5206EA22" w14:textId="77777777" w:rsidR="000E16A3" w:rsidRPr="00163A75" w:rsidRDefault="000E16A3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 xml:space="preserve">Experience of writing to publishable standard. </w:t>
            </w:r>
          </w:p>
          <w:p w14:paraId="53C6019A" w14:textId="3269E5D9" w:rsidR="00385D01" w:rsidRPr="00163A75" w:rsidRDefault="000E16A3" w:rsidP="00385D01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Familiarity with evaluation</w:t>
            </w:r>
            <w:r w:rsidR="00960F16" w:rsidRPr="00163A75">
              <w:rPr>
                <w:rFonts w:asciiTheme="minorHAnsi" w:hAnsiTheme="minorHAnsi" w:cstheme="minorHAnsi"/>
              </w:rPr>
              <w:t xml:space="preserve"> research. </w:t>
            </w:r>
          </w:p>
        </w:tc>
      </w:tr>
      <w:tr w:rsidR="00D42779" w:rsidRPr="00163A75" w14:paraId="35ADB0C5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 w:val="restart"/>
            <w:vAlign w:val="center"/>
          </w:tcPr>
          <w:p w14:paraId="020F81E2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Professional Practice and Job-related Experience</w:t>
            </w:r>
          </w:p>
        </w:tc>
        <w:tc>
          <w:tcPr>
            <w:tcW w:w="889" w:type="pct"/>
            <w:gridSpan w:val="2"/>
            <w:vAlign w:val="center"/>
          </w:tcPr>
          <w:p w14:paraId="27F66F7A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Essential Criteria</w:t>
            </w:r>
          </w:p>
        </w:tc>
        <w:tc>
          <w:tcPr>
            <w:tcW w:w="2538" w:type="pct"/>
            <w:gridSpan w:val="2"/>
            <w:vAlign w:val="center"/>
          </w:tcPr>
          <w:p w14:paraId="341F73E4" w14:textId="113DB10B" w:rsidR="00D42779" w:rsidRPr="00163A75" w:rsidRDefault="00B26FD7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>
              <w:t>Good time management and ability to work to deadlines. Ability to set goals and priorities independently</w:t>
            </w:r>
            <w:r w:rsidR="00AF36DE">
              <w:t>.</w:t>
            </w:r>
          </w:p>
        </w:tc>
      </w:tr>
      <w:tr w:rsidR="00D42779" w:rsidRPr="00163A75" w14:paraId="677B5CE8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/>
            <w:vAlign w:val="center"/>
          </w:tcPr>
          <w:p w14:paraId="63633F38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717D3663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Desirable Criteria</w:t>
            </w:r>
          </w:p>
        </w:tc>
        <w:tc>
          <w:tcPr>
            <w:tcW w:w="2538" w:type="pct"/>
            <w:gridSpan w:val="2"/>
            <w:vAlign w:val="center"/>
          </w:tcPr>
          <w:p w14:paraId="23B43070" w14:textId="77777777" w:rsidR="00960F16" w:rsidRDefault="00960F16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Experience of delivering arts education.</w:t>
            </w:r>
          </w:p>
          <w:p w14:paraId="6B9C5525" w14:textId="07B04EBC" w:rsidR="00043763" w:rsidRPr="00163A75" w:rsidRDefault="00043763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working with vulnerable children. </w:t>
            </w:r>
          </w:p>
        </w:tc>
      </w:tr>
      <w:tr w:rsidR="00D42779" w:rsidRPr="00163A75" w14:paraId="374A201D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 w:val="restart"/>
            <w:vAlign w:val="center"/>
          </w:tcPr>
          <w:p w14:paraId="02A822DA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  <w:r w:rsidRPr="00163A75">
              <w:rPr>
                <w:rFonts w:asciiTheme="minorHAnsi" w:hAnsiTheme="minorHAnsi" w:cstheme="minorHAnsi"/>
                <w:b/>
              </w:rPr>
              <w:t>Interpersonal Skills</w:t>
            </w:r>
          </w:p>
        </w:tc>
        <w:tc>
          <w:tcPr>
            <w:tcW w:w="889" w:type="pct"/>
            <w:gridSpan w:val="2"/>
            <w:vAlign w:val="center"/>
          </w:tcPr>
          <w:p w14:paraId="074DAE43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Essential Criteria</w:t>
            </w:r>
          </w:p>
        </w:tc>
        <w:tc>
          <w:tcPr>
            <w:tcW w:w="2538" w:type="pct"/>
            <w:gridSpan w:val="2"/>
            <w:vAlign w:val="center"/>
          </w:tcPr>
          <w:p w14:paraId="4A22E222" w14:textId="1B9A9A25" w:rsidR="00D42779" w:rsidRPr="00163A75" w:rsidRDefault="004B0EDA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Effective communication, organisational skills, ability to communicate with a range of people.</w:t>
            </w:r>
          </w:p>
        </w:tc>
      </w:tr>
      <w:tr w:rsidR="00D42779" w:rsidRPr="00163A75" w14:paraId="565F0902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/>
            <w:vAlign w:val="center"/>
          </w:tcPr>
          <w:p w14:paraId="31BEC710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7EE77212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Desirable Criteria</w:t>
            </w:r>
          </w:p>
        </w:tc>
        <w:tc>
          <w:tcPr>
            <w:tcW w:w="2538" w:type="pct"/>
            <w:gridSpan w:val="2"/>
            <w:vAlign w:val="center"/>
          </w:tcPr>
          <w:p w14:paraId="101024C3" w14:textId="162DB9EA" w:rsidR="00D42779" w:rsidRPr="00163A75" w:rsidRDefault="004B0EDA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Demonstrates commitment to and enthusiasm for the project.</w:t>
            </w:r>
          </w:p>
        </w:tc>
      </w:tr>
      <w:tr w:rsidR="00D42779" w:rsidRPr="00163A75" w14:paraId="2885BEA2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 w:val="restart"/>
            <w:vAlign w:val="center"/>
          </w:tcPr>
          <w:p w14:paraId="0D63244C" w14:textId="77777777" w:rsidR="00B354E6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163A75">
              <w:rPr>
                <w:rFonts w:asciiTheme="minorHAnsi" w:hAnsiTheme="minorHAnsi" w:cstheme="minorHAnsi"/>
                <w:b/>
              </w:rPr>
              <w:t>Other Factor</w:t>
            </w:r>
            <w:r w:rsidRPr="00883DA2">
              <w:rPr>
                <w:rFonts w:asciiTheme="minorHAnsi" w:hAnsiTheme="minorHAnsi" w:cstheme="minorHAnsi"/>
                <w:b/>
              </w:rPr>
              <w:t>s</w:t>
            </w:r>
            <w:r w:rsidR="00B354E6" w:rsidRPr="00883DA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6E96619" w14:textId="22F4E592" w:rsidR="00D42779" w:rsidRPr="00883DA2" w:rsidRDefault="00B354E6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  <w:i/>
                <w:iCs/>
              </w:rPr>
            </w:pPr>
            <w:r w:rsidRPr="00883DA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Please note: </w:t>
            </w:r>
            <w:r w:rsidRPr="00883DA2">
              <w:rPr>
                <w:rFonts w:asciiTheme="minorHAnsi" w:hAnsiTheme="minorHAnsi" w:cstheme="minorHAnsi"/>
                <w:i/>
                <w:iCs/>
                <w:color w:val="000000"/>
              </w:rPr>
              <w:t>This post is subject to a background disclosure check by the Disclosure and Barring Service before any appointment can be confirmed.</w:t>
            </w:r>
          </w:p>
        </w:tc>
        <w:tc>
          <w:tcPr>
            <w:tcW w:w="889" w:type="pct"/>
            <w:gridSpan w:val="2"/>
            <w:vAlign w:val="center"/>
          </w:tcPr>
          <w:p w14:paraId="12FE94CB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Essential Criteria</w:t>
            </w:r>
          </w:p>
        </w:tc>
        <w:tc>
          <w:tcPr>
            <w:tcW w:w="2538" w:type="pct"/>
            <w:gridSpan w:val="2"/>
            <w:vAlign w:val="center"/>
          </w:tcPr>
          <w:p w14:paraId="1BEF5981" w14:textId="0234002B" w:rsidR="00D42779" w:rsidRDefault="002169C6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and willingness to travel to schools </w:t>
            </w:r>
            <w:r w:rsidR="00440E52">
              <w:rPr>
                <w:rFonts w:asciiTheme="minorHAnsi" w:hAnsiTheme="minorHAnsi" w:cstheme="minorHAnsi"/>
              </w:rPr>
              <w:t xml:space="preserve">and education settings </w:t>
            </w:r>
            <w:r w:rsidR="00E44431">
              <w:rPr>
                <w:rFonts w:asciiTheme="minorHAnsi" w:hAnsiTheme="minorHAnsi" w:cstheme="minorHAnsi"/>
              </w:rPr>
              <w:t xml:space="preserve">including pupil </w:t>
            </w:r>
            <w:r w:rsidR="00527358">
              <w:rPr>
                <w:rFonts w:asciiTheme="minorHAnsi" w:hAnsiTheme="minorHAnsi" w:cstheme="minorHAnsi"/>
              </w:rPr>
              <w:t>referral</w:t>
            </w:r>
            <w:r w:rsidR="00E44431">
              <w:rPr>
                <w:rFonts w:asciiTheme="minorHAnsi" w:hAnsiTheme="minorHAnsi" w:cstheme="minorHAnsi"/>
              </w:rPr>
              <w:t xml:space="preserve"> units and children’s residential care homes </w:t>
            </w:r>
            <w:r>
              <w:rPr>
                <w:rFonts w:asciiTheme="minorHAnsi" w:hAnsiTheme="minorHAnsi" w:cstheme="minorHAnsi"/>
              </w:rPr>
              <w:t xml:space="preserve">in </w:t>
            </w:r>
            <w:r w:rsidR="00E44431">
              <w:rPr>
                <w:rFonts w:asciiTheme="minorHAnsi" w:hAnsiTheme="minorHAnsi" w:cstheme="minorHAnsi"/>
              </w:rPr>
              <w:t xml:space="preserve">the North East of England.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9EDCB4" w14:textId="726E518E" w:rsidR="004C32D3" w:rsidRPr="00385719" w:rsidRDefault="004C32D3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</w:p>
        </w:tc>
      </w:tr>
      <w:tr w:rsidR="00D42779" w:rsidRPr="00163A75" w14:paraId="5D4F6FEA" w14:textId="77777777" w:rsidTr="00D9040E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67"/>
        </w:trPr>
        <w:tc>
          <w:tcPr>
            <w:tcW w:w="1573" w:type="pct"/>
            <w:vMerge/>
            <w:vAlign w:val="center"/>
          </w:tcPr>
          <w:p w14:paraId="2DEF0D24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9" w:type="pct"/>
            <w:gridSpan w:val="2"/>
            <w:vAlign w:val="center"/>
          </w:tcPr>
          <w:p w14:paraId="46D7F213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  <w:r w:rsidRPr="00163A75">
              <w:rPr>
                <w:rFonts w:asciiTheme="minorHAnsi" w:hAnsiTheme="minorHAnsi" w:cstheme="minorHAnsi"/>
              </w:rPr>
              <w:t>Desirable Criteria</w:t>
            </w:r>
          </w:p>
        </w:tc>
        <w:tc>
          <w:tcPr>
            <w:tcW w:w="2538" w:type="pct"/>
            <w:gridSpan w:val="2"/>
            <w:vAlign w:val="center"/>
          </w:tcPr>
          <w:p w14:paraId="656E8E21" w14:textId="77777777" w:rsidR="00D42779" w:rsidRPr="00163A75" w:rsidRDefault="00D42779" w:rsidP="00D9040E">
            <w:pPr>
              <w:pStyle w:val="TableParagraph"/>
              <w:ind w:left="85"/>
              <w:rPr>
                <w:rFonts w:asciiTheme="minorHAnsi" w:hAnsiTheme="minorHAnsi" w:cstheme="minorHAnsi"/>
              </w:rPr>
            </w:pPr>
          </w:p>
        </w:tc>
      </w:tr>
    </w:tbl>
    <w:p w14:paraId="4B853B60" w14:textId="77777777" w:rsidR="002F070D" w:rsidRPr="00163A75" w:rsidRDefault="002F070D">
      <w:pPr>
        <w:rPr>
          <w:rFonts w:asciiTheme="minorHAnsi" w:hAnsiTheme="minorHAnsi" w:cstheme="minorHAnsi"/>
        </w:rPr>
      </w:pPr>
    </w:p>
    <w:sectPr w:rsidR="002F070D" w:rsidRPr="00163A75">
      <w:footerReference w:type="default" r:id="rId11"/>
      <w:pgSz w:w="12240" w:h="15840"/>
      <w:pgMar w:top="1280" w:right="620" w:bottom="960" w:left="9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26DD" w14:textId="77777777" w:rsidR="006239A4" w:rsidRDefault="006239A4">
      <w:r>
        <w:separator/>
      </w:r>
    </w:p>
  </w:endnote>
  <w:endnote w:type="continuationSeparator" w:id="0">
    <w:p w14:paraId="70BC81ED" w14:textId="77777777" w:rsidR="006239A4" w:rsidRDefault="006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A362" w14:textId="77777777" w:rsidR="002C03A9" w:rsidRDefault="002C03A9">
    <w:pPr>
      <w:pStyle w:val="BodyText"/>
      <w:spacing w:line="14" w:lineRule="auto"/>
      <w:rPr>
        <w:b w:val="0"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53608D" wp14:editId="4DABDD4F">
              <wp:simplePos x="0" y="0"/>
              <wp:positionH relativeFrom="page">
                <wp:posOffset>7098665</wp:posOffset>
              </wp:positionH>
              <wp:positionV relativeFrom="page">
                <wp:posOffset>9376410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6029B" w14:textId="77777777" w:rsidR="002C03A9" w:rsidRDefault="002C03A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047">
                            <w:rPr>
                              <w:noProof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360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95pt;margin-top:738.3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" filled="f" stroked="f">
              <v:textbox inset="0,0,0,0">
                <w:txbxContent>
                  <w:p w14:paraId="5556029B" w14:textId="77777777" w:rsidR="002C03A9" w:rsidRDefault="002C03A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047">
                      <w:rPr>
                        <w:noProof/>
                        <w:color w:val="BEBEBE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BAA1" w14:textId="77777777" w:rsidR="006239A4" w:rsidRDefault="006239A4">
      <w:r>
        <w:separator/>
      </w:r>
    </w:p>
  </w:footnote>
  <w:footnote w:type="continuationSeparator" w:id="0">
    <w:p w14:paraId="66FEF758" w14:textId="77777777" w:rsidR="006239A4" w:rsidRDefault="0062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7D1"/>
    <w:multiLevelType w:val="hybridMultilevel"/>
    <w:tmpl w:val="E34A4EF6"/>
    <w:lvl w:ilvl="0" w:tplc="08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 w15:restartNumberingAfterBreak="0">
    <w:nsid w:val="2CE222E5"/>
    <w:multiLevelType w:val="hybridMultilevel"/>
    <w:tmpl w:val="AE9AD1C2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315E296B"/>
    <w:multiLevelType w:val="hybridMultilevel"/>
    <w:tmpl w:val="76D66380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558A4F79"/>
    <w:multiLevelType w:val="hybridMultilevel"/>
    <w:tmpl w:val="1222E2BC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1719817701">
    <w:abstractNumId w:val="3"/>
  </w:num>
  <w:num w:numId="2" w16cid:durableId="209927178">
    <w:abstractNumId w:val="2"/>
  </w:num>
  <w:num w:numId="3" w16cid:durableId="1082139947">
    <w:abstractNumId w:val="0"/>
  </w:num>
  <w:num w:numId="4" w16cid:durableId="27167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0D"/>
    <w:rsid w:val="0002312B"/>
    <w:rsid w:val="000432DC"/>
    <w:rsid w:val="00043763"/>
    <w:rsid w:val="00055AB4"/>
    <w:rsid w:val="00065E8E"/>
    <w:rsid w:val="00076775"/>
    <w:rsid w:val="000C4175"/>
    <w:rsid w:val="000E16A3"/>
    <w:rsid w:val="000E7693"/>
    <w:rsid w:val="00123782"/>
    <w:rsid w:val="001255EE"/>
    <w:rsid w:val="001279DA"/>
    <w:rsid w:val="00134D3E"/>
    <w:rsid w:val="0014495E"/>
    <w:rsid w:val="00144BB2"/>
    <w:rsid w:val="00160DD7"/>
    <w:rsid w:val="00163A75"/>
    <w:rsid w:val="00181457"/>
    <w:rsid w:val="001A003E"/>
    <w:rsid w:val="001A2B07"/>
    <w:rsid w:val="001E3C7B"/>
    <w:rsid w:val="00210918"/>
    <w:rsid w:val="002169C6"/>
    <w:rsid w:val="002262FD"/>
    <w:rsid w:val="002705B9"/>
    <w:rsid w:val="00273B1A"/>
    <w:rsid w:val="00276500"/>
    <w:rsid w:val="002C0365"/>
    <w:rsid w:val="002C03A9"/>
    <w:rsid w:val="002C2911"/>
    <w:rsid w:val="002D6A73"/>
    <w:rsid w:val="002E266B"/>
    <w:rsid w:val="002E63EF"/>
    <w:rsid w:val="002E77DC"/>
    <w:rsid w:val="002F070D"/>
    <w:rsid w:val="00301CAA"/>
    <w:rsid w:val="00303E89"/>
    <w:rsid w:val="00307FD2"/>
    <w:rsid w:val="0031372F"/>
    <w:rsid w:val="00322FC3"/>
    <w:rsid w:val="00350592"/>
    <w:rsid w:val="00385719"/>
    <w:rsid w:val="00385D01"/>
    <w:rsid w:val="003B3820"/>
    <w:rsid w:val="003C334E"/>
    <w:rsid w:val="003C33E4"/>
    <w:rsid w:val="003E01E2"/>
    <w:rsid w:val="00404D6D"/>
    <w:rsid w:val="00432481"/>
    <w:rsid w:val="00434F59"/>
    <w:rsid w:val="00440795"/>
    <w:rsid w:val="00440E52"/>
    <w:rsid w:val="00444E6A"/>
    <w:rsid w:val="0048597F"/>
    <w:rsid w:val="004B0EDA"/>
    <w:rsid w:val="004B7816"/>
    <w:rsid w:val="004C32D3"/>
    <w:rsid w:val="00500DEB"/>
    <w:rsid w:val="005010F1"/>
    <w:rsid w:val="005124E5"/>
    <w:rsid w:val="00513BB5"/>
    <w:rsid w:val="00522EDD"/>
    <w:rsid w:val="0052316B"/>
    <w:rsid w:val="00527358"/>
    <w:rsid w:val="00535EA7"/>
    <w:rsid w:val="005516CA"/>
    <w:rsid w:val="00592A6B"/>
    <w:rsid w:val="0059313F"/>
    <w:rsid w:val="005B1D60"/>
    <w:rsid w:val="005B7EA2"/>
    <w:rsid w:val="005D364B"/>
    <w:rsid w:val="00605878"/>
    <w:rsid w:val="00612FC3"/>
    <w:rsid w:val="006239A4"/>
    <w:rsid w:val="00645A56"/>
    <w:rsid w:val="00646047"/>
    <w:rsid w:val="00650758"/>
    <w:rsid w:val="006624F4"/>
    <w:rsid w:val="00664F13"/>
    <w:rsid w:val="00683E14"/>
    <w:rsid w:val="006A1872"/>
    <w:rsid w:val="006A573D"/>
    <w:rsid w:val="006A775B"/>
    <w:rsid w:val="006B1284"/>
    <w:rsid w:val="006C2A5D"/>
    <w:rsid w:val="006D3670"/>
    <w:rsid w:val="006F4C40"/>
    <w:rsid w:val="006F4D21"/>
    <w:rsid w:val="007211C4"/>
    <w:rsid w:val="007404BE"/>
    <w:rsid w:val="007459A8"/>
    <w:rsid w:val="0078471A"/>
    <w:rsid w:val="00793666"/>
    <w:rsid w:val="0079458B"/>
    <w:rsid w:val="00797284"/>
    <w:rsid w:val="007F544F"/>
    <w:rsid w:val="007F6BAA"/>
    <w:rsid w:val="00863780"/>
    <w:rsid w:val="00871508"/>
    <w:rsid w:val="00883DA2"/>
    <w:rsid w:val="00884773"/>
    <w:rsid w:val="008A6F03"/>
    <w:rsid w:val="008B5099"/>
    <w:rsid w:val="008C636D"/>
    <w:rsid w:val="008D7F4E"/>
    <w:rsid w:val="008F4593"/>
    <w:rsid w:val="0091197A"/>
    <w:rsid w:val="00932D0C"/>
    <w:rsid w:val="00960F16"/>
    <w:rsid w:val="00961DD4"/>
    <w:rsid w:val="00972218"/>
    <w:rsid w:val="009835A4"/>
    <w:rsid w:val="00991097"/>
    <w:rsid w:val="009C23CE"/>
    <w:rsid w:val="00A15820"/>
    <w:rsid w:val="00A159A0"/>
    <w:rsid w:val="00A15C71"/>
    <w:rsid w:val="00A2300B"/>
    <w:rsid w:val="00A50F9A"/>
    <w:rsid w:val="00A65102"/>
    <w:rsid w:val="00A940EA"/>
    <w:rsid w:val="00AA7887"/>
    <w:rsid w:val="00AB00BE"/>
    <w:rsid w:val="00AC3808"/>
    <w:rsid w:val="00AD2777"/>
    <w:rsid w:val="00AD4AB1"/>
    <w:rsid w:val="00AF357A"/>
    <w:rsid w:val="00AF36DE"/>
    <w:rsid w:val="00B26FD7"/>
    <w:rsid w:val="00B2762E"/>
    <w:rsid w:val="00B347D7"/>
    <w:rsid w:val="00B354E6"/>
    <w:rsid w:val="00B50567"/>
    <w:rsid w:val="00B80C73"/>
    <w:rsid w:val="00BC3076"/>
    <w:rsid w:val="00BD239D"/>
    <w:rsid w:val="00BF4E64"/>
    <w:rsid w:val="00C25FF3"/>
    <w:rsid w:val="00C35E94"/>
    <w:rsid w:val="00C404B8"/>
    <w:rsid w:val="00C40E83"/>
    <w:rsid w:val="00C65823"/>
    <w:rsid w:val="00C668D5"/>
    <w:rsid w:val="00C75A98"/>
    <w:rsid w:val="00C97E45"/>
    <w:rsid w:val="00CB66D7"/>
    <w:rsid w:val="00D33FF8"/>
    <w:rsid w:val="00D42779"/>
    <w:rsid w:val="00D85179"/>
    <w:rsid w:val="00D9040E"/>
    <w:rsid w:val="00D909A1"/>
    <w:rsid w:val="00D97D8F"/>
    <w:rsid w:val="00DB4801"/>
    <w:rsid w:val="00DD00F9"/>
    <w:rsid w:val="00DD77A1"/>
    <w:rsid w:val="00DE5ABE"/>
    <w:rsid w:val="00E078C2"/>
    <w:rsid w:val="00E1640F"/>
    <w:rsid w:val="00E44431"/>
    <w:rsid w:val="00E4617F"/>
    <w:rsid w:val="00E63514"/>
    <w:rsid w:val="00E9331E"/>
    <w:rsid w:val="00EA704A"/>
    <w:rsid w:val="00EB38C9"/>
    <w:rsid w:val="00ED50C4"/>
    <w:rsid w:val="00F0142B"/>
    <w:rsid w:val="00F077AE"/>
    <w:rsid w:val="00F145F7"/>
    <w:rsid w:val="00F23F9B"/>
    <w:rsid w:val="00F32F55"/>
    <w:rsid w:val="00F44B92"/>
    <w:rsid w:val="00F53B8F"/>
    <w:rsid w:val="00FB3F66"/>
    <w:rsid w:val="00FC00DB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15A02"/>
  <w15:docId w15:val="{E8C8C5FA-0C62-4A31-AAE7-C757D1E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47" w:right="349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F4D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7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FD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07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FD2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6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A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4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.c.ward@dur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ernbridge.ac.uk/applyforastudentship/c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Newcastle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nsjr7</dc:creator>
  <cp:lastModifiedBy>WARD, SOPHIE</cp:lastModifiedBy>
  <cp:revision>64</cp:revision>
  <dcterms:created xsi:type="dcterms:W3CDTF">2024-12-03T12:44:00Z</dcterms:created>
  <dcterms:modified xsi:type="dcterms:W3CDTF">2025-01-24T15:29:00Z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2021-10-26T00:00:00Z</vt:filetime>
  </property>
</Properties>
</file>